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E807" w14:textId="1EF4155C" w:rsidR="00857787" w:rsidRPr="00D72866" w:rsidRDefault="009D6EE7" w:rsidP="005E4807">
      <w:pPr>
        <w:pStyle w:val="Chapter"/>
      </w:pPr>
      <w:bookmarkStart w:id="0" w:name="_Toc137031731"/>
      <w:bookmarkStart w:id="1" w:name="_Toc137031855"/>
      <w:r w:rsidRPr="000A319C">
        <w:rPr>
          <w:noProof/>
        </w:rPr>
        <mc:AlternateContent>
          <mc:Choice Requires="wps">
            <w:drawing>
              <wp:anchor distT="144145" distB="144145" distL="144145" distR="144145" simplePos="0" relativeHeight="251659264" behindDoc="0" locked="0" layoutInCell="1" allowOverlap="1" wp14:anchorId="434E41B6" wp14:editId="6296E078">
                <wp:simplePos x="0" y="0"/>
                <wp:positionH relativeFrom="margin">
                  <wp:align>left</wp:align>
                </wp:positionH>
                <wp:positionV relativeFrom="margin">
                  <wp:posOffset>630555</wp:posOffset>
                </wp:positionV>
                <wp:extent cx="5720080" cy="2979420"/>
                <wp:effectExtent l="0" t="0" r="13970" b="11430"/>
                <wp:wrapSquare wrapText="bothSides"/>
                <wp:docPr id="1856544795" name="Text Box 5"/>
                <wp:cNvGraphicFramePr/>
                <a:graphic xmlns:a="http://schemas.openxmlformats.org/drawingml/2006/main">
                  <a:graphicData uri="http://schemas.microsoft.com/office/word/2010/wordprocessingShape">
                    <wps:wsp>
                      <wps:cNvSpPr txBox="1"/>
                      <wps:spPr>
                        <a:xfrm>
                          <a:off x="0" y="0"/>
                          <a:ext cx="5720080" cy="2979420"/>
                        </a:xfrm>
                        <a:prstGeom prst="rect">
                          <a:avLst/>
                        </a:prstGeom>
                        <a:solidFill>
                          <a:sysClr val="window" lastClr="FFFFFF">
                            <a:lumMod val="95000"/>
                          </a:sysClr>
                        </a:solidFill>
                        <a:ln w="6350">
                          <a:solidFill>
                            <a:sysClr val="window" lastClr="FFFFFF"/>
                          </a:solidFill>
                        </a:ln>
                      </wps:spPr>
                      <wps:txbx>
                        <w:txbxContent>
                          <w:p w14:paraId="538CBF01" w14:textId="77777777" w:rsidR="005F0193" w:rsidRDefault="005F0193" w:rsidP="005F0193">
                            <w:pPr>
                              <w:pStyle w:val="Heading2"/>
                            </w:pPr>
                            <w:r>
                              <w:t>Question</w:t>
                            </w:r>
                          </w:p>
                          <w:p w14:paraId="73F71B09" w14:textId="77777777" w:rsidR="008968C1" w:rsidRPr="008968C1" w:rsidRDefault="008968C1" w:rsidP="008968C1">
                            <w:r w:rsidRPr="008968C1">
                              <w:t>Alex has worked at a publishing company called ‘Quills’ for over 30 years, since it started. They started as a traditional printer that published books in the UK.</w:t>
                            </w:r>
                          </w:p>
                          <w:p w14:paraId="69D521A7" w14:textId="77777777" w:rsidR="008968C1" w:rsidRPr="008968C1" w:rsidRDefault="008968C1" w:rsidP="008968C1">
                            <w:r w:rsidRPr="008968C1">
                              <w:t>Now a manager, Alex has been involved in the company embracing modern digital technology and ensuring all employees are on board with recent changes.</w:t>
                            </w:r>
                          </w:p>
                          <w:p w14:paraId="1D5C529E" w14:textId="77777777" w:rsidR="008D20A7" w:rsidRDefault="008D20A7" w:rsidP="008D20A7">
                            <w:r>
                              <w:t xml:space="preserve">Evaluate how Alex will need to manage the impact of digital working to create a positive workplace culture. </w:t>
                            </w:r>
                          </w:p>
                          <w:p w14:paraId="452EE3C0" w14:textId="70919DB6" w:rsidR="008D20A7" w:rsidRDefault="008D20A7" w:rsidP="008D20A7">
                            <w:r>
                              <w:t>Your evaluation should include:</w:t>
                            </w:r>
                          </w:p>
                          <w:p w14:paraId="32E41F35" w14:textId="77777777" w:rsidR="008D20A7" w:rsidRDefault="008D20A7">
                            <w:pPr>
                              <w:numPr>
                                <w:ilvl w:val="0"/>
                                <w:numId w:val="6"/>
                              </w:numPr>
                              <w:spacing w:line="256" w:lineRule="auto"/>
                            </w:pPr>
                            <w:r>
                              <w:t>benefits and drawbacks of digital working on workplace culture</w:t>
                            </w:r>
                          </w:p>
                          <w:p w14:paraId="748E01A7" w14:textId="77777777" w:rsidR="008D20A7" w:rsidRDefault="008D20A7">
                            <w:pPr>
                              <w:numPr>
                                <w:ilvl w:val="0"/>
                                <w:numId w:val="6"/>
                              </w:numPr>
                              <w:spacing w:line="256" w:lineRule="auto"/>
                            </w:pPr>
                            <w:r>
                              <w:t>a supported conclusion on how Alex will need to manage the impact to create a positive workplace culture.</w:t>
                            </w:r>
                          </w:p>
                          <w:p w14:paraId="3B144C80" w14:textId="026180AC" w:rsidR="00B31C74" w:rsidRPr="00AF6733" w:rsidRDefault="00B31C74" w:rsidP="00596D49">
                            <w:pPr>
                              <w:ind w:left="720"/>
                              <w:jc w:val="right"/>
                            </w:pPr>
                            <w:r>
                              <w:t>[12 marks</w:t>
                            </w:r>
                            <w:r w:rsidR="00596D49">
                              <w:t>, plus 3 marks QWC</w:t>
                            </w:r>
                            <w:r>
                              <w:t>]</w:t>
                            </w:r>
                          </w:p>
                          <w:p w14:paraId="552E5288" w14:textId="2BA126D0" w:rsidR="00AF6733" w:rsidRPr="00AF6733" w:rsidRDefault="00AF6733" w:rsidP="00B31C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insideMargin">
                  <wp14:pctHeight>0</wp14:pctHeight>
                </wp14:sizeRelV>
              </wp:anchor>
            </w:drawing>
          </mc:Choice>
          <mc:Fallback>
            <w:pict>
              <v:shapetype w14:anchorId="434E41B6" id="_x0000_t202" coordsize="21600,21600" o:spt="202" path="m,l,21600r21600,l21600,xe">
                <v:stroke joinstyle="miter"/>
                <v:path gradientshapeok="t" o:connecttype="rect"/>
              </v:shapetype>
              <v:shape id="Text Box 5" o:spid="_x0000_s1026" type="#_x0000_t202" style="position:absolute;margin-left:0;margin-top:49.65pt;width:450.4pt;height:234.6pt;z-index:251659264;visibility:visible;mso-wrap-style:square;mso-width-percent:0;mso-height-percent:0;mso-wrap-distance-left:11.35pt;mso-wrap-distance-top:11.35pt;mso-wrap-distance-right:11.35pt;mso-wrap-distance-bottom:11.35pt;mso-position-horizontal:left;mso-position-horizontal-relative:margin;mso-position-vertical:absolute;mso-position-vertical-relative:margin;mso-width-percent:0;mso-height-percent:0;mso-width-relative:margin;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" fillcolor="#f2f2f2" strokecolor="window" strokeweight=".5pt">
                <v:textbox>
                  <w:txbxContent>
                    <w:p w14:paraId="538CBF01" w14:textId="77777777" w:rsidR="005F0193" w:rsidRDefault="005F0193" w:rsidP="005F0193">
                      <w:pPr>
                        <w:pStyle w:val="Heading2"/>
                      </w:pPr>
                      <w:r>
                        <w:t>Question</w:t>
                      </w:r>
                    </w:p>
                    <w:p w14:paraId="73F71B09" w14:textId="77777777" w:rsidR="008968C1" w:rsidRPr="008968C1" w:rsidRDefault="008968C1" w:rsidP="008968C1">
                      <w:r w:rsidRPr="008968C1">
                        <w:t>Alex has worked at a publishing company called ‘Quills’ for over 30 years, since it started. They started as a traditional printer that published books in the UK.</w:t>
                      </w:r>
                    </w:p>
                    <w:p w14:paraId="69D521A7" w14:textId="77777777" w:rsidR="008968C1" w:rsidRPr="008968C1" w:rsidRDefault="008968C1" w:rsidP="008968C1">
                      <w:r w:rsidRPr="008968C1">
                        <w:t>Now a manager, Alex has been involved in the company embracing modern digital technology and ensuring all employees are on board with recent changes.</w:t>
                      </w:r>
                    </w:p>
                    <w:p w14:paraId="1D5C529E" w14:textId="77777777" w:rsidR="008D20A7" w:rsidRDefault="008D20A7" w:rsidP="008D20A7">
                      <w:r>
                        <w:t xml:space="preserve">Evaluate how Alex will need to manage the impact of digital working to create a positive workplace culture. </w:t>
                      </w:r>
                    </w:p>
                    <w:p w14:paraId="452EE3C0" w14:textId="70919DB6" w:rsidR="008D20A7" w:rsidRDefault="008D20A7" w:rsidP="008D20A7">
                      <w:r>
                        <w:t>Your evaluation should include:</w:t>
                      </w:r>
                    </w:p>
                    <w:p w14:paraId="32E41F35" w14:textId="77777777" w:rsidR="008D20A7" w:rsidRDefault="008D20A7">
                      <w:pPr>
                        <w:numPr>
                          <w:ilvl w:val="0"/>
                          <w:numId w:val="6"/>
                        </w:numPr>
                        <w:spacing w:line="256" w:lineRule="auto"/>
                      </w:pPr>
                      <w:r>
                        <w:t>benefits and drawbacks of digital working on workplace culture</w:t>
                      </w:r>
                    </w:p>
                    <w:p w14:paraId="748E01A7" w14:textId="77777777" w:rsidR="008D20A7" w:rsidRDefault="008D20A7">
                      <w:pPr>
                        <w:numPr>
                          <w:ilvl w:val="0"/>
                          <w:numId w:val="6"/>
                        </w:numPr>
                        <w:spacing w:line="256" w:lineRule="auto"/>
                      </w:pPr>
                      <w:r>
                        <w:t>a supported conclusion on how Alex will need to manage the impact to create a positive workplace culture.</w:t>
                      </w:r>
                    </w:p>
                    <w:p w14:paraId="3B144C80" w14:textId="026180AC" w:rsidR="00B31C74" w:rsidRPr="00AF6733" w:rsidRDefault="00B31C74" w:rsidP="00596D49">
                      <w:pPr>
                        <w:ind w:left="720"/>
                        <w:jc w:val="right"/>
                      </w:pPr>
                      <w:r>
                        <w:t>[12 marks</w:t>
                      </w:r>
                      <w:r w:rsidR="00596D49">
                        <w:t>, plus 3 marks QWC</w:t>
                      </w:r>
                      <w:r>
                        <w:t>]</w:t>
                      </w:r>
                    </w:p>
                    <w:p w14:paraId="552E5288" w14:textId="2BA126D0" w:rsidR="00AF6733" w:rsidRPr="00AF6733" w:rsidRDefault="00AF6733" w:rsidP="00B31C74"/>
                  </w:txbxContent>
                </v:textbox>
                <w10:wrap type="square" anchorx="margin" anchory="margin"/>
              </v:shape>
            </w:pict>
          </mc:Fallback>
        </mc:AlternateContent>
      </w:r>
      <w:r w:rsidR="00094AA5">
        <w:t>A</w:t>
      </w:r>
      <w:r w:rsidR="00B31C74">
        <w:t xml:space="preserve">ctivity 2: </w:t>
      </w:r>
      <w:r w:rsidR="00857787">
        <w:t xml:space="preserve">Answer </w:t>
      </w:r>
      <w:r w:rsidR="00253F21">
        <w:t>notes and model answer</w:t>
      </w:r>
    </w:p>
    <w:bookmarkEnd w:id="0"/>
    <w:bookmarkEnd w:id="1"/>
    <w:p w14:paraId="5C4E04D6" w14:textId="4047EA24" w:rsidR="00253F21" w:rsidRDefault="009D6EE7" w:rsidP="00BC5F7B">
      <w:pPr>
        <w:pStyle w:val="Heading1"/>
      </w:pPr>
      <w:r>
        <w:t>Answer notes</w:t>
      </w:r>
    </w:p>
    <w:p w14:paraId="24D0E238" w14:textId="20E6ECE1" w:rsidR="00FC33A5" w:rsidRDefault="00FC33A5" w:rsidP="002E252D">
      <w:pPr>
        <w:pStyle w:val="Heading2"/>
      </w:pPr>
      <w:r>
        <w:t xml:space="preserve">Command </w:t>
      </w:r>
      <w:r w:rsidR="002E252D">
        <w:t>verb</w:t>
      </w:r>
    </w:p>
    <w:p w14:paraId="7C8355C8" w14:textId="77777777" w:rsidR="00540681" w:rsidRPr="00540681" w:rsidRDefault="00FC33A5" w:rsidP="00FC33A5">
      <w:pPr>
        <w:pStyle w:val="ListParagraph"/>
        <w:numPr>
          <w:ilvl w:val="0"/>
          <w:numId w:val="9"/>
        </w:numPr>
      </w:pPr>
      <w:bookmarkStart w:id="2" w:name="_Hlk151391637"/>
      <w:r>
        <w:rPr>
          <w:u w:val="single"/>
        </w:rPr>
        <w:t>Evaluate</w:t>
      </w:r>
      <w:r>
        <w:t xml:space="preserve">. </w:t>
      </w:r>
      <w:r w:rsidR="00540681" w:rsidRPr="00540681">
        <w:t>Review information and bring it together to make judgements and conclusions from available evidence. Students may also use their own understanding to consider evidence for and against.</w:t>
      </w:r>
    </w:p>
    <w:p w14:paraId="557ED8E2" w14:textId="77777777" w:rsidR="00FC33A5" w:rsidRPr="00327612" w:rsidRDefault="00FC33A5" w:rsidP="00FC33A5">
      <w:pPr>
        <w:pStyle w:val="ListParagraph"/>
        <w:numPr>
          <w:ilvl w:val="0"/>
          <w:numId w:val="9"/>
        </w:numPr>
      </w:pPr>
      <w:r>
        <w:t xml:space="preserve">Make sure to present benefits </w:t>
      </w:r>
      <w:r w:rsidRPr="00FC33A5">
        <w:rPr>
          <w:i/>
          <w:iCs/>
        </w:rPr>
        <w:t>and</w:t>
      </w:r>
      <w:r>
        <w:t xml:space="preserve"> drawbacks. These can then be used to create a supported conclusion. </w:t>
      </w:r>
    </w:p>
    <w:bookmarkEnd w:id="2"/>
    <w:p w14:paraId="70BF428B" w14:textId="08F9AF4D" w:rsidR="008968C1" w:rsidRDefault="009D6EE7" w:rsidP="008968C1">
      <w:pPr>
        <w:pStyle w:val="Heading2"/>
      </w:pPr>
      <w:r>
        <w:t>Evaluating the i</w:t>
      </w:r>
      <w:r w:rsidR="008968C1">
        <w:t>mpact of digital working on workplace culture</w:t>
      </w:r>
    </w:p>
    <w:p w14:paraId="6A37E702" w14:textId="1A79D8AC" w:rsidR="000D37B5" w:rsidRPr="00253F21" w:rsidRDefault="000D37B5" w:rsidP="00253F21">
      <w:pPr>
        <w:rPr>
          <w:b/>
          <w:bCs/>
        </w:rPr>
      </w:pPr>
      <w:r w:rsidRPr="00253F21">
        <w:rPr>
          <w:b/>
          <w:bCs/>
        </w:rPr>
        <w:t>Flexibility</w:t>
      </w:r>
    </w:p>
    <w:p w14:paraId="3FDA0038" w14:textId="77777777" w:rsidR="00253F21" w:rsidRDefault="000D37B5">
      <w:pPr>
        <w:pStyle w:val="ListParagraph"/>
        <w:numPr>
          <w:ilvl w:val="0"/>
          <w:numId w:val="4"/>
        </w:numPr>
      </w:pPr>
      <w:r w:rsidRPr="000D37B5">
        <w:t>Digital working can increase flexibility:</w:t>
      </w:r>
    </w:p>
    <w:p w14:paraId="4270EDAA" w14:textId="77777777" w:rsidR="00253F21" w:rsidRDefault="000D37B5">
      <w:pPr>
        <w:pStyle w:val="ListParagraph"/>
        <w:numPr>
          <w:ilvl w:val="1"/>
          <w:numId w:val="4"/>
        </w:numPr>
      </w:pPr>
      <w:r w:rsidRPr="000D37B5">
        <w:t>potential for remote working and online meetings;</w:t>
      </w:r>
    </w:p>
    <w:p w14:paraId="62C71A60" w14:textId="59A24D00" w:rsidR="000D37B5" w:rsidRPr="000D37B5" w:rsidRDefault="000D37B5">
      <w:pPr>
        <w:pStyle w:val="ListParagraph"/>
        <w:numPr>
          <w:ilvl w:val="1"/>
          <w:numId w:val="4"/>
        </w:numPr>
      </w:pPr>
      <w:r w:rsidRPr="000D37B5">
        <w:t>where possible</w:t>
      </w:r>
      <w:r w:rsidR="00253F21">
        <w:t>,</w:t>
      </w:r>
      <w:r w:rsidRPr="000D37B5">
        <w:t xml:space="preserve"> it can allow flexible schedules and flexible locations.</w:t>
      </w:r>
    </w:p>
    <w:p w14:paraId="0B4BAEA5" w14:textId="4E5A341D" w:rsidR="000D37B5" w:rsidRPr="000D37B5" w:rsidRDefault="000D37B5">
      <w:pPr>
        <w:pStyle w:val="ListParagraph"/>
        <w:numPr>
          <w:ilvl w:val="0"/>
          <w:numId w:val="4"/>
        </w:numPr>
      </w:pPr>
      <w:r w:rsidRPr="000D37B5">
        <w:t>However, increased flexibility can blur the boundary between work and home</w:t>
      </w:r>
      <w:r w:rsidR="00C812BD">
        <w:t xml:space="preserve"> </w:t>
      </w:r>
      <w:r w:rsidRPr="000D37B5">
        <w:t>life</w:t>
      </w:r>
      <w:r w:rsidR="00C812BD">
        <w:t>,</w:t>
      </w:r>
      <w:r w:rsidRPr="000D37B5">
        <w:t xml:space="preserve"> and there can be a potential for isolation.</w:t>
      </w:r>
    </w:p>
    <w:p w14:paraId="0DC16C84" w14:textId="77777777" w:rsidR="000D37B5" w:rsidRPr="00253F21" w:rsidRDefault="000D37B5" w:rsidP="00253F21">
      <w:pPr>
        <w:rPr>
          <w:b/>
          <w:bCs/>
        </w:rPr>
      </w:pPr>
      <w:r w:rsidRPr="00253F21">
        <w:rPr>
          <w:b/>
          <w:bCs/>
        </w:rPr>
        <w:t>Communication and collaboration</w:t>
      </w:r>
    </w:p>
    <w:p w14:paraId="79C1512F" w14:textId="5C6CDC69" w:rsidR="00253F21" w:rsidRDefault="000D37B5">
      <w:pPr>
        <w:pStyle w:val="ListParagraph"/>
        <w:numPr>
          <w:ilvl w:val="0"/>
          <w:numId w:val="5"/>
        </w:numPr>
      </w:pPr>
      <w:r w:rsidRPr="000D37B5">
        <w:t xml:space="preserve">Digital working </w:t>
      </w:r>
      <w:r w:rsidR="00AC2F15">
        <w:t xml:space="preserve">can </w:t>
      </w:r>
      <w:r w:rsidRPr="000D37B5">
        <w:t>reduce location-based barriers:</w:t>
      </w:r>
    </w:p>
    <w:p w14:paraId="45712813" w14:textId="77777777" w:rsidR="00253F21" w:rsidRDefault="000D37B5">
      <w:pPr>
        <w:pStyle w:val="ListParagraph"/>
        <w:numPr>
          <w:ilvl w:val="1"/>
          <w:numId w:val="4"/>
        </w:numPr>
      </w:pPr>
      <w:r w:rsidRPr="000D37B5">
        <w:t>making collaboration easier</w:t>
      </w:r>
    </w:p>
    <w:p w14:paraId="624CC2ED" w14:textId="77777777" w:rsidR="00253F21" w:rsidRDefault="000D37B5">
      <w:pPr>
        <w:pStyle w:val="ListParagraph"/>
        <w:numPr>
          <w:ilvl w:val="1"/>
          <w:numId w:val="4"/>
        </w:numPr>
      </w:pPr>
      <w:r w:rsidRPr="000D37B5">
        <w:t>supports quick communication</w:t>
      </w:r>
    </w:p>
    <w:p w14:paraId="1AC19556" w14:textId="77777777" w:rsidR="00253F21" w:rsidRDefault="000D37B5">
      <w:pPr>
        <w:pStyle w:val="ListParagraph"/>
        <w:numPr>
          <w:ilvl w:val="1"/>
          <w:numId w:val="4"/>
        </w:numPr>
      </w:pPr>
      <w:r w:rsidRPr="000D37B5">
        <w:t>increases engagement</w:t>
      </w:r>
    </w:p>
    <w:p w14:paraId="4862A407" w14:textId="3E09D873" w:rsidR="000D37B5" w:rsidRPr="000D37B5" w:rsidRDefault="000D37B5">
      <w:pPr>
        <w:pStyle w:val="ListParagraph"/>
        <w:numPr>
          <w:ilvl w:val="1"/>
          <w:numId w:val="4"/>
        </w:numPr>
      </w:pPr>
      <w:r w:rsidRPr="000D37B5">
        <w:t>provides instant access to workplace guidelines and policies.</w:t>
      </w:r>
    </w:p>
    <w:p w14:paraId="5587463B" w14:textId="77777777" w:rsidR="00253F21" w:rsidRDefault="000D37B5">
      <w:pPr>
        <w:pStyle w:val="ListParagraph"/>
        <w:numPr>
          <w:ilvl w:val="0"/>
          <w:numId w:val="4"/>
        </w:numPr>
      </w:pPr>
      <w:r w:rsidRPr="000D37B5">
        <w:lastRenderedPageBreak/>
        <w:t>However, there are downsides</w:t>
      </w:r>
      <w:r w:rsidR="00253F21">
        <w:t>,</w:t>
      </w:r>
      <w:r w:rsidRPr="000D37B5">
        <w:t xml:space="preserve"> such as:</w:t>
      </w:r>
    </w:p>
    <w:p w14:paraId="272E4EC7" w14:textId="77777777" w:rsidR="00253F21" w:rsidRDefault="000D37B5">
      <w:pPr>
        <w:pStyle w:val="ListParagraph"/>
        <w:numPr>
          <w:ilvl w:val="1"/>
          <w:numId w:val="4"/>
        </w:numPr>
      </w:pPr>
      <w:r w:rsidRPr="000D37B5">
        <w:t>danger of information overload</w:t>
      </w:r>
      <w:r w:rsidR="00253F21">
        <w:t>;</w:t>
      </w:r>
    </w:p>
    <w:p w14:paraId="5F2BDEC3" w14:textId="77777777" w:rsidR="00253F21" w:rsidRDefault="000D37B5">
      <w:pPr>
        <w:pStyle w:val="ListParagraph"/>
        <w:numPr>
          <w:ilvl w:val="1"/>
          <w:numId w:val="4"/>
        </w:numPr>
      </w:pPr>
      <w:r w:rsidRPr="000D37B5">
        <w:t>messages can be easy to miscommunicate or misinterpret (emotion in emails, for example)</w:t>
      </w:r>
      <w:r w:rsidR="00253F21">
        <w:t>;</w:t>
      </w:r>
    </w:p>
    <w:p w14:paraId="35D98B99" w14:textId="77777777" w:rsidR="00253F21" w:rsidRDefault="000D37B5">
      <w:pPr>
        <w:pStyle w:val="ListParagraph"/>
        <w:numPr>
          <w:ilvl w:val="1"/>
          <w:numId w:val="4"/>
        </w:numPr>
      </w:pPr>
      <w:r w:rsidRPr="000D37B5">
        <w:t>reduced face-to-face communication and socialising, e.g. ‘watercooler chat’</w:t>
      </w:r>
      <w:r w:rsidR="00253F21">
        <w:t>;</w:t>
      </w:r>
    </w:p>
    <w:p w14:paraId="02A56286" w14:textId="77777777" w:rsidR="00253F21" w:rsidRDefault="000D37B5">
      <w:pPr>
        <w:pStyle w:val="ListParagraph"/>
        <w:numPr>
          <w:ilvl w:val="1"/>
          <w:numId w:val="4"/>
        </w:numPr>
      </w:pPr>
      <w:r w:rsidRPr="000D37B5">
        <w:t>people expect instant message responses – impacting work/life balance</w:t>
      </w:r>
      <w:r w:rsidR="00253F21">
        <w:t>;</w:t>
      </w:r>
    </w:p>
    <w:p w14:paraId="5D4275BF" w14:textId="27088AD4" w:rsidR="00B30121" w:rsidRPr="00596D49" w:rsidRDefault="000D37B5">
      <w:pPr>
        <w:pStyle w:val="ListParagraph"/>
        <w:numPr>
          <w:ilvl w:val="1"/>
          <w:numId w:val="4"/>
        </w:numPr>
        <w:rPr>
          <w:b/>
          <w:bCs/>
        </w:rPr>
      </w:pPr>
      <w:r w:rsidRPr="000D37B5">
        <w:t>concerns about monitoring of work and communications.</w:t>
      </w:r>
    </w:p>
    <w:p w14:paraId="11B74F38" w14:textId="0AC25BA5" w:rsidR="000D37B5" w:rsidRPr="00253F21" w:rsidRDefault="000D37B5" w:rsidP="00253F21">
      <w:pPr>
        <w:rPr>
          <w:b/>
          <w:bCs/>
        </w:rPr>
      </w:pPr>
      <w:r w:rsidRPr="00253F21">
        <w:rPr>
          <w:b/>
          <w:bCs/>
        </w:rPr>
        <w:t>Inclusivity</w:t>
      </w:r>
    </w:p>
    <w:p w14:paraId="4148AA27" w14:textId="2001E9C1" w:rsidR="008968C1" w:rsidRPr="001D54F9" w:rsidRDefault="000D37B5">
      <w:pPr>
        <w:pStyle w:val="ListParagraph"/>
        <w:numPr>
          <w:ilvl w:val="0"/>
          <w:numId w:val="4"/>
        </w:numPr>
      </w:pPr>
      <w:r w:rsidRPr="000D37B5">
        <w:t>Digital working can help accommodate a range of individual support needs through the use of digital technologies.</w:t>
      </w:r>
    </w:p>
    <w:p w14:paraId="45E0E509" w14:textId="77777777" w:rsidR="000D37B5" w:rsidRDefault="000D37B5">
      <w:pPr>
        <w:pStyle w:val="ListParagraph"/>
        <w:numPr>
          <w:ilvl w:val="0"/>
          <w:numId w:val="4"/>
        </w:numPr>
      </w:pPr>
      <w:r w:rsidRPr="000D37B5">
        <w:t>However, there can also be increased support needs generated by requirements for using technology at home.</w:t>
      </w:r>
    </w:p>
    <w:p w14:paraId="4E91F56A" w14:textId="77777777" w:rsidR="008968C1" w:rsidRPr="000D37B5" w:rsidRDefault="008968C1">
      <w:pPr>
        <w:pStyle w:val="ListParagraph"/>
        <w:numPr>
          <w:ilvl w:val="0"/>
          <w:numId w:val="4"/>
        </w:numPr>
      </w:pPr>
      <w:r>
        <w:t>M</w:t>
      </w:r>
      <w:r w:rsidRPr="000D37B5">
        <w:t>ake sure any digital tools are accessible to everyone</w:t>
      </w:r>
      <w:r>
        <w:t>.</w:t>
      </w:r>
    </w:p>
    <w:p w14:paraId="01A2688F" w14:textId="7F25A154" w:rsidR="008968C1" w:rsidRPr="000D37B5" w:rsidRDefault="008968C1">
      <w:pPr>
        <w:pStyle w:val="ListParagraph"/>
        <w:numPr>
          <w:ilvl w:val="0"/>
          <w:numId w:val="4"/>
        </w:numPr>
      </w:pPr>
      <w:r>
        <w:t>P</w:t>
      </w:r>
      <w:r w:rsidRPr="000D37B5">
        <w:t>rovide training and support for using the technology.</w:t>
      </w:r>
    </w:p>
    <w:p w14:paraId="5FBF56D8" w14:textId="77777777" w:rsidR="000D37B5" w:rsidRPr="00253F21" w:rsidRDefault="000D37B5" w:rsidP="00253F21">
      <w:pPr>
        <w:rPr>
          <w:b/>
          <w:bCs/>
        </w:rPr>
      </w:pPr>
      <w:r w:rsidRPr="00253F21">
        <w:rPr>
          <w:b/>
          <w:bCs/>
        </w:rPr>
        <w:t xml:space="preserve">Learning </w:t>
      </w:r>
    </w:p>
    <w:p w14:paraId="4A738EBC" w14:textId="77777777" w:rsidR="000D37B5" w:rsidRPr="000D37B5" w:rsidRDefault="000D37B5">
      <w:pPr>
        <w:pStyle w:val="ListParagraph"/>
        <w:numPr>
          <w:ilvl w:val="0"/>
          <w:numId w:val="4"/>
        </w:numPr>
      </w:pPr>
      <w:r w:rsidRPr="000D37B5">
        <w:t>Digital working encourages growth and development of skills through workplace training using online providers around the world.</w:t>
      </w:r>
    </w:p>
    <w:p w14:paraId="2147DBB0" w14:textId="002A74E7" w:rsidR="005F0193" w:rsidRDefault="000D37B5">
      <w:pPr>
        <w:pStyle w:val="ListParagraph"/>
        <w:numPr>
          <w:ilvl w:val="0"/>
          <w:numId w:val="4"/>
        </w:numPr>
      </w:pPr>
      <w:r w:rsidRPr="000D37B5">
        <w:t>However, it can be isolating and stressful for those lacking technical skills.</w:t>
      </w:r>
    </w:p>
    <w:p w14:paraId="7B5F9890" w14:textId="61B4084B" w:rsidR="009D6EE7" w:rsidRDefault="009D6EE7" w:rsidP="009D6EE7">
      <w:pPr>
        <w:pStyle w:val="Heading2"/>
      </w:pPr>
      <w:r>
        <w:t xml:space="preserve">How Alex </w:t>
      </w:r>
      <w:r w:rsidR="00FD2BAB">
        <w:t>coul</w:t>
      </w:r>
      <w:r w:rsidR="009907EB">
        <w:t>d</w:t>
      </w:r>
      <w:r>
        <w:t xml:space="preserve"> manage the impact</w:t>
      </w:r>
    </w:p>
    <w:p w14:paraId="3641E143" w14:textId="44757F15" w:rsidR="000D37B5" w:rsidRPr="000D37B5" w:rsidRDefault="000D37B5" w:rsidP="000D37B5">
      <w:r w:rsidRPr="000D37B5">
        <w:rPr>
          <w:b/>
          <w:bCs/>
        </w:rPr>
        <w:t>Balancing flexibility</w:t>
      </w:r>
    </w:p>
    <w:p w14:paraId="186B8981" w14:textId="06B7AE56" w:rsidR="000D37B5" w:rsidRPr="000D37B5" w:rsidRDefault="00253F21">
      <w:pPr>
        <w:pStyle w:val="ListParagraph"/>
        <w:numPr>
          <w:ilvl w:val="0"/>
          <w:numId w:val="2"/>
        </w:numPr>
      </w:pPr>
      <w:r>
        <w:t>E</w:t>
      </w:r>
      <w:r w:rsidR="000D37B5" w:rsidRPr="000D37B5">
        <w:t>nsure that expectations around work hours and response times are well-defined</w:t>
      </w:r>
      <w:r>
        <w:t>.</w:t>
      </w:r>
    </w:p>
    <w:p w14:paraId="7086DC3F" w14:textId="1F2F3741" w:rsidR="000D37B5" w:rsidRPr="000D37B5" w:rsidRDefault="00253F21">
      <w:pPr>
        <w:pStyle w:val="ListParagraph"/>
        <w:numPr>
          <w:ilvl w:val="0"/>
          <w:numId w:val="2"/>
        </w:numPr>
      </w:pPr>
      <w:r>
        <w:t>E</w:t>
      </w:r>
      <w:r w:rsidR="000D37B5" w:rsidRPr="000D37B5">
        <w:t>ncourage employees to disconnect after work hours to prevent burnout</w:t>
      </w:r>
      <w:r>
        <w:t>.</w:t>
      </w:r>
    </w:p>
    <w:p w14:paraId="00BC5A8C" w14:textId="01E08A16" w:rsidR="000D37B5" w:rsidRPr="000D37B5" w:rsidRDefault="00253F21">
      <w:pPr>
        <w:pStyle w:val="ListParagraph"/>
        <w:numPr>
          <w:ilvl w:val="0"/>
          <w:numId w:val="2"/>
        </w:numPr>
      </w:pPr>
      <w:r>
        <w:t>S</w:t>
      </w:r>
      <w:r w:rsidR="000D37B5" w:rsidRPr="000D37B5">
        <w:t xml:space="preserve">et expectations for </w:t>
      </w:r>
      <w:r w:rsidR="00C812BD" w:rsidRPr="000D37B5">
        <w:t>out</w:t>
      </w:r>
      <w:r w:rsidR="00C812BD">
        <w:t>-</w:t>
      </w:r>
      <w:r w:rsidR="00C812BD" w:rsidRPr="000D37B5">
        <w:t>of</w:t>
      </w:r>
      <w:r w:rsidR="00C812BD">
        <w:t>-</w:t>
      </w:r>
      <w:r w:rsidR="000D37B5" w:rsidRPr="000D37B5">
        <w:t>hours communication</w:t>
      </w:r>
      <w:r>
        <w:t>.</w:t>
      </w:r>
    </w:p>
    <w:p w14:paraId="54EA5180" w14:textId="41D3CFCC" w:rsidR="000D37B5" w:rsidRDefault="00253F21">
      <w:pPr>
        <w:pStyle w:val="ListParagraph"/>
        <w:numPr>
          <w:ilvl w:val="0"/>
          <w:numId w:val="2"/>
        </w:numPr>
      </w:pPr>
      <w:r>
        <w:t>D</w:t>
      </w:r>
      <w:r w:rsidR="000D37B5" w:rsidRPr="000D37B5">
        <w:t>efine flexible working hours</w:t>
      </w:r>
      <w:r>
        <w:t>.</w:t>
      </w:r>
    </w:p>
    <w:p w14:paraId="21E47171" w14:textId="6905A3F6" w:rsidR="000D37B5" w:rsidRPr="000D37B5" w:rsidRDefault="000D37B5" w:rsidP="000D37B5">
      <w:pPr>
        <w:rPr>
          <w:b/>
          <w:bCs/>
        </w:rPr>
      </w:pPr>
      <w:r w:rsidRPr="000D37B5">
        <w:rPr>
          <w:b/>
          <w:bCs/>
        </w:rPr>
        <w:t>Communication</w:t>
      </w:r>
    </w:p>
    <w:p w14:paraId="70EDDADB" w14:textId="2D1C23C8" w:rsidR="000D37B5" w:rsidRPr="000D37B5" w:rsidRDefault="00253F21">
      <w:pPr>
        <w:pStyle w:val="ListParagraph"/>
        <w:numPr>
          <w:ilvl w:val="0"/>
          <w:numId w:val="3"/>
        </w:numPr>
      </w:pPr>
      <w:r>
        <w:t>F</w:t>
      </w:r>
      <w:r w:rsidR="000D37B5" w:rsidRPr="000D37B5">
        <w:t>ocus on staff awareness</w:t>
      </w:r>
      <w:r>
        <w:t>.</w:t>
      </w:r>
    </w:p>
    <w:p w14:paraId="6FF1EBB5" w14:textId="45D89AB0" w:rsidR="000D37B5" w:rsidRPr="000D37B5" w:rsidRDefault="00253F21">
      <w:pPr>
        <w:pStyle w:val="ListParagraph"/>
        <w:numPr>
          <w:ilvl w:val="0"/>
          <w:numId w:val="3"/>
        </w:numPr>
      </w:pPr>
      <w:r>
        <w:t>E</w:t>
      </w:r>
      <w:r w:rsidR="000D37B5" w:rsidRPr="000D37B5">
        <w:t>mphasise transparent and effective communication</w:t>
      </w:r>
      <w:r>
        <w:t>.</w:t>
      </w:r>
    </w:p>
    <w:p w14:paraId="2EEC6B2D" w14:textId="25E7B2EE" w:rsidR="000D37B5" w:rsidRPr="000D37B5" w:rsidRDefault="00253F21">
      <w:pPr>
        <w:pStyle w:val="ListParagraph"/>
        <w:numPr>
          <w:ilvl w:val="0"/>
          <w:numId w:val="3"/>
        </w:numPr>
      </w:pPr>
      <w:r>
        <w:t>E</w:t>
      </w:r>
      <w:r w:rsidR="000D37B5" w:rsidRPr="000D37B5">
        <w:t>ncourage both digital and in-person interactions and connections through regular team meetings, one-on-one check-ins, and open forums</w:t>
      </w:r>
      <w:r>
        <w:t>.</w:t>
      </w:r>
    </w:p>
    <w:p w14:paraId="1F3E56DF" w14:textId="74A835DF" w:rsidR="005F0193" w:rsidRPr="000D37B5" w:rsidRDefault="00253F21">
      <w:pPr>
        <w:pStyle w:val="ListParagraph"/>
        <w:numPr>
          <w:ilvl w:val="0"/>
          <w:numId w:val="3"/>
        </w:numPr>
      </w:pPr>
      <w:r>
        <w:t>E</w:t>
      </w:r>
      <w:r w:rsidR="000D37B5" w:rsidRPr="000D37B5">
        <w:t>ncourage social engagement.</w:t>
      </w:r>
    </w:p>
    <w:p w14:paraId="5B88B1AA" w14:textId="31290A2D" w:rsidR="000D37B5" w:rsidRPr="000D37B5" w:rsidRDefault="000D37B5" w:rsidP="000D37B5">
      <w:pPr>
        <w:rPr>
          <w:b/>
          <w:bCs/>
        </w:rPr>
      </w:pPr>
      <w:r w:rsidRPr="000D37B5">
        <w:rPr>
          <w:b/>
          <w:bCs/>
        </w:rPr>
        <w:t>Encouraging collaboration</w:t>
      </w:r>
    </w:p>
    <w:p w14:paraId="01B7EFDE" w14:textId="2032A5BF" w:rsidR="000D37B5" w:rsidRPr="000D37B5" w:rsidRDefault="00253F21">
      <w:pPr>
        <w:pStyle w:val="ListParagraph"/>
        <w:numPr>
          <w:ilvl w:val="0"/>
          <w:numId w:val="3"/>
        </w:numPr>
      </w:pPr>
      <w:r>
        <w:t>B</w:t>
      </w:r>
      <w:r w:rsidR="000D37B5" w:rsidRPr="000D37B5">
        <w:t>lend virtual and in-person collaboration to maintain a sense of social workplace belonging</w:t>
      </w:r>
      <w:r>
        <w:t>.</w:t>
      </w:r>
    </w:p>
    <w:p w14:paraId="0879D2FF" w14:textId="425BA5D9" w:rsidR="000D37B5" w:rsidRPr="000D37B5" w:rsidRDefault="00253F21">
      <w:pPr>
        <w:pStyle w:val="ListParagraph"/>
        <w:numPr>
          <w:ilvl w:val="0"/>
          <w:numId w:val="3"/>
        </w:numPr>
      </w:pPr>
      <w:r>
        <w:t>C</w:t>
      </w:r>
      <w:r w:rsidR="000D37B5" w:rsidRPr="000D37B5">
        <w:t>onsider occasional team-building activities and workshop sessions that bring employees together, either physically or virtually.</w:t>
      </w:r>
    </w:p>
    <w:p w14:paraId="7060F101" w14:textId="77777777" w:rsidR="00275615" w:rsidRDefault="00275615">
      <w:pPr>
        <w:rPr>
          <w:b/>
          <w:bCs/>
          <w:lang w:val="en-US"/>
        </w:rPr>
      </w:pPr>
      <w:r>
        <w:rPr>
          <w:b/>
          <w:bCs/>
          <w:lang w:val="en-US"/>
        </w:rPr>
        <w:br w:type="page"/>
      </w:r>
    </w:p>
    <w:p w14:paraId="6E43F07F" w14:textId="20441EDE" w:rsidR="000D37B5" w:rsidRPr="000D37B5" w:rsidRDefault="000D37B5" w:rsidP="000D37B5">
      <w:pPr>
        <w:rPr>
          <w:b/>
          <w:bCs/>
        </w:rPr>
      </w:pPr>
      <w:r w:rsidRPr="000D37B5">
        <w:rPr>
          <w:b/>
          <w:bCs/>
          <w:lang w:val="en-US"/>
        </w:rPr>
        <w:lastRenderedPageBreak/>
        <w:t>Support and training</w:t>
      </w:r>
    </w:p>
    <w:p w14:paraId="7E1EA545" w14:textId="555952AB" w:rsidR="000D37B5" w:rsidRPr="000D37B5" w:rsidRDefault="00253F21">
      <w:pPr>
        <w:pStyle w:val="ListParagraph"/>
        <w:numPr>
          <w:ilvl w:val="0"/>
          <w:numId w:val="3"/>
        </w:numPr>
      </w:pPr>
      <w:r w:rsidRPr="00253F21">
        <w:t>P</w:t>
      </w:r>
      <w:r w:rsidR="000D37B5" w:rsidRPr="000D37B5">
        <w:t>rovide training opportunities to help employees adapt to using digital tools</w:t>
      </w:r>
      <w:r w:rsidRPr="00253F21">
        <w:t>.</w:t>
      </w:r>
    </w:p>
    <w:p w14:paraId="78B73A41" w14:textId="3EDB0038" w:rsidR="000D37B5" w:rsidRPr="000D37B5" w:rsidRDefault="00253F21">
      <w:pPr>
        <w:pStyle w:val="ListParagraph"/>
        <w:numPr>
          <w:ilvl w:val="0"/>
          <w:numId w:val="3"/>
        </w:numPr>
      </w:pPr>
      <w:r w:rsidRPr="00253F21">
        <w:t>E</w:t>
      </w:r>
      <w:r w:rsidR="000D37B5" w:rsidRPr="000D37B5">
        <w:t>nsure employee</w:t>
      </w:r>
      <w:r w:rsidR="00C812BD">
        <w:t>s</w:t>
      </w:r>
      <w:r w:rsidR="000D37B5" w:rsidRPr="000D37B5">
        <w:t xml:space="preserve"> are confident if remote working – including safety </w:t>
      </w:r>
      <w:r w:rsidR="00C812BD" w:rsidRPr="000D37B5">
        <w:t>advi</w:t>
      </w:r>
      <w:r w:rsidR="00C812BD">
        <w:t>c</w:t>
      </w:r>
      <w:r w:rsidR="00C812BD" w:rsidRPr="000D37B5">
        <w:t>e</w:t>
      </w:r>
      <w:r w:rsidRPr="00253F21">
        <w:t>.</w:t>
      </w:r>
    </w:p>
    <w:p w14:paraId="2842C8ED" w14:textId="2F652FE8" w:rsidR="000D37B5" w:rsidRPr="000D37B5" w:rsidRDefault="00253F21">
      <w:pPr>
        <w:pStyle w:val="ListParagraph"/>
        <w:numPr>
          <w:ilvl w:val="0"/>
          <w:numId w:val="3"/>
        </w:numPr>
      </w:pPr>
      <w:r w:rsidRPr="00253F21">
        <w:t>C</w:t>
      </w:r>
      <w:r w:rsidR="000D37B5" w:rsidRPr="000D37B5">
        <w:t>reate an environment where learning is encouraged and mistakes are seen as opportunities for growth.</w:t>
      </w:r>
    </w:p>
    <w:p w14:paraId="2522E293" w14:textId="1EFF7A26" w:rsidR="000D37B5" w:rsidRPr="000D37B5" w:rsidRDefault="000D37B5">
      <w:pPr>
        <w:pStyle w:val="ListParagraph"/>
        <w:numPr>
          <w:ilvl w:val="0"/>
          <w:numId w:val="3"/>
        </w:numPr>
      </w:pPr>
      <w:r w:rsidRPr="000D37B5">
        <w:t>Ensure DSE assessments are done for</w:t>
      </w:r>
      <w:r w:rsidRPr="000D37B5">
        <w:rPr>
          <w:lang w:val="en-US"/>
        </w:rPr>
        <w:t xml:space="preserve"> all employees</w:t>
      </w:r>
      <w:r w:rsidR="00253F21">
        <w:rPr>
          <w:lang w:val="en-US"/>
        </w:rPr>
        <w:t>.</w:t>
      </w:r>
    </w:p>
    <w:p w14:paraId="314A5AF6" w14:textId="3CB8974F" w:rsidR="000D37B5" w:rsidRPr="000D37B5" w:rsidRDefault="000D37B5" w:rsidP="000D37B5">
      <w:pPr>
        <w:rPr>
          <w:b/>
          <w:bCs/>
        </w:rPr>
      </w:pPr>
      <w:r w:rsidRPr="000D37B5">
        <w:rPr>
          <w:b/>
          <w:bCs/>
          <w:lang w:val="en-US"/>
        </w:rPr>
        <w:t>Recognition and wellbeing</w:t>
      </w:r>
    </w:p>
    <w:p w14:paraId="169A7C0C" w14:textId="47BCA688" w:rsidR="000D37B5" w:rsidRPr="000D37B5" w:rsidRDefault="00253F21">
      <w:pPr>
        <w:pStyle w:val="ListParagraph"/>
        <w:numPr>
          <w:ilvl w:val="0"/>
          <w:numId w:val="3"/>
        </w:numPr>
      </w:pPr>
      <w:r w:rsidRPr="00C56FB6">
        <w:t>U</w:t>
      </w:r>
      <w:r w:rsidR="000D37B5" w:rsidRPr="000D37B5">
        <w:t>se digital platforms to recognise employees’ efforts and achievements</w:t>
      </w:r>
      <w:r w:rsidRPr="00C56FB6">
        <w:t>.</w:t>
      </w:r>
    </w:p>
    <w:p w14:paraId="3F95968D" w14:textId="0E28E519" w:rsidR="000D37B5" w:rsidRPr="000D37B5" w:rsidRDefault="00253F21">
      <w:pPr>
        <w:pStyle w:val="ListParagraph"/>
        <w:numPr>
          <w:ilvl w:val="0"/>
          <w:numId w:val="3"/>
        </w:numPr>
      </w:pPr>
      <w:r w:rsidRPr="00C56FB6">
        <w:t>S</w:t>
      </w:r>
      <w:r w:rsidR="000D37B5" w:rsidRPr="000D37B5">
        <w:t>upport and prioritise employee wellbeing by promoting mental health awareness</w:t>
      </w:r>
      <w:r w:rsidRPr="00C56FB6">
        <w:t>.</w:t>
      </w:r>
    </w:p>
    <w:p w14:paraId="49984321" w14:textId="65F80C44" w:rsidR="00D81699" w:rsidRDefault="00253F21">
      <w:pPr>
        <w:pStyle w:val="ListParagraph"/>
        <w:numPr>
          <w:ilvl w:val="0"/>
          <w:numId w:val="3"/>
        </w:numPr>
      </w:pPr>
      <w:r w:rsidRPr="00C56FB6">
        <w:t>O</w:t>
      </w:r>
      <w:r w:rsidR="000D37B5" w:rsidRPr="000D37B5">
        <w:t>ffer resources for managing stres</w:t>
      </w:r>
      <w:r w:rsidRPr="00C56FB6">
        <w:t>s.</w:t>
      </w:r>
    </w:p>
    <w:p w14:paraId="3D7C7B77" w14:textId="06FDA19B" w:rsidR="000D37B5" w:rsidRPr="000D37B5" w:rsidRDefault="000D37B5" w:rsidP="000D37B5">
      <w:pPr>
        <w:rPr>
          <w:b/>
          <w:bCs/>
        </w:rPr>
      </w:pPr>
      <w:r w:rsidRPr="000D37B5">
        <w:rPr>
          <w:b/>
          <w:bCs/>
        </w:rPr>
        <w:t>Feedback</w:t>
      </w:r>
    </w:p>
    <w:p w14:paraId="738FE32B" w14:textId="343A4F95" w:rsidR="000D37B5" w:rsidRPr="000D37B5" w:rsidRDefault="00253F21">
      <w:pPr>
        <w:pStyle w:val="ListParagraph"/>
        <w:numPr>
          <w:ilvl w:val="0"/>
          <w:numId w:val="3"/>
        </w:numPr>
      </w:pPr>
      <w:r>
        <w:t>E</w:t>
      </w:r>
      <w:r w:rsidR="000D37B5" w:rsidRPr="000D37B5">
        <w:t>nsure there are methods to feedback on the impact of the changes</w:t>
      </w:r>
      <w:r>
        <w:t>.</w:t>
      </w:r>
    </w:p>
    <w:p w14:paraId="720ADE2E" w14:textId="6C68220C" w:rsidR="000D37B5" w:rsidRPr="000D37B5" w:rsidRDefault="00253F21">
      <w:pPr>
        <w:pStyle w:val="ListParagraph"/>
        <w:numPr>
          <w:ilvl w:val="0"/>
          <w:numId w:val="3"/>
        </w:numPr>
      </w:pPr>
      <w:r>
        <w:t>E</w:t>
      </w:r>
      <w:r w:rsidR="000D37B5" w:rsidRPr="000D37B5">
        <w:t>nsure that employees feel listened to and sincerely take on any feedback</w:t>
      </w:r>
      <w:r>
        <w:t>.</w:t>
      </w:r>
    </w:p>
    <w:p w14:paraId="216C53CF" w14:textId="77777777" w:rsidR="009D6EE7" w:rsidRDefault="00253F21">
      <w:pPr>
        <w:pStyle w:val="ListParagraph"/>
        <w:numPr>
          <w:ilvl w:val="0"/>
          <w:numId w:val="3"/>
        </w:numPr>
      </w:pPr>
      <w:r>
        <w:t>A</w:t>
      </w:r>
      <w:r w:rsidR="000D37B5" w:rsidRPr="000D37B5">
        <w:t>sk for opinions and encourage people to take part in the decision-making process</w:t>
      </w:r>
      <w:r>
        <w:t xml:space="preserve"> </w:t>
      </w:r>
      <w:r w:rsidR="000D37B5" w:rsidRPr="000D37B5">
        <w:t>where possible.</w:t>
      </w:r>
    </w:p>
    <w:p w14:paraId="70707F7C" w14:textId="77777777" w:rsidR="00413EF9" w:rsidRDefault="00413EF9">
      <w:pPr>
        <w:rPr>
          <w:rFonts w:eastAsiaTheme="majorEastAsia" w:cstheme="majorBidi"/>
          <w:color w:val="534C29"/>
          <w:sz w:val="32"/>
          <w:szCs w:val="32"/>
        </w:rPr>
      </w:pPr>
      <w:r>
        <w:br w:type="page"/>
      </w:r>
    </w:p>
    <w:p w14:paraId="3BB77F07" w14:textId="27151FC5" w:rsidR="00C56FB6" w:rsidRDefault="00C56FB6" w:rsidP="00C56FB6">
      <w:pPr>
        <w:pStyle w:val="Heading1"/>
      </w:pPr>
      <w:r>
        <w:lastRenderedPageBreak/>
        <w:t>Model answer</w:t>
      </w:r>
    </w:p>
    <w:tbl>
      <w:tblPr>
        <w:tblStyle w:val="TableGridLight"/>
        <w:tblW w:w="0" w:type="auto"/>
        <w:tblLook w:val="04A0" w:firstRow="1" w:lastRow="0" w:firstColumn="1" w:lastColumn="0" w:noHBand="0" w:noVBand="1"/>
      </w:tblPr>
      <w:tblGrid>
        <w:gridCol w:w="4531"/>
        <w:gridCol w:w="4536"/>
      </w:tblGrid>
      <w:tr w:rsidR="00D0257E" w:rsidRPr="00916E38" w14:paraId="2B099BF9" w14:textId="37AD0637" w:rsidTr="00413EF9">
        <w:tc>
          <w:tcPr>
            <w:tcW w:w="4531" w:type="dxa"/>
          </w:tcPr>
          <w:p w14:paraId="61AC536E" w14:textId="6C4897FC" w:rsidR="00D0257E" w:rsidRPr="00916E38" w:rsidRDefault="00D0257E" w:rsidP="00275615">
            <w:pPr>
              <w:pStyle w:val="Tablehead1"/>
            </w:pPr>
            <w:r w:rsidRPr="00916E38">
              <w:t>Descriptor</w:t>
            </w:r>
            <w:r>
              <w:t>s</w:t>
            </w:r>
          </w:p>
        </w:tc>
        <w:tc>
          <w:tcPr>
            <w:tcW w:w="4536" w:type="dxa"/>
          </w:tcPr>
          <w:p w14:paraId="03D4303F" w14:textId="081A2637" w:rsidR="00D0257E" w:rsidRPr="00916E38" w:rsidRDefault="00413EF9" w:rsidP="00275615">
            <w:pPr>
              <w:pStyle w:val="Tablehead1"/>
            </w:pPr>
            <w:r>
              <w:t>M</w:t>
            </w:r>
            <w:r w:rsidR="00D0257E">
              <w:t>odel answer compar</w:t>
            </w:r>
            <w:r>
              <w:t>ison</w:t>
            </w:r>
          </w:p>
        </w:tc>
      </w:tr>
      <w:tr w:rsidR="00D0257E" w14:paraId="4962E864" w14:textId="7E4B8034" w:rsidTr="00413EF9">
        <w:tc>
          <w:tcPr>
            <w:tcW w:w="4531" w:type="dxa"/>
          </w:tcPr>
          <w:p w14:paraId="3BD9673B" w14:textId="24E2270B" w:rsidR="00413EF9" w:rsidRDefault="00413EF9" w:rsidP="00275615">
            <w:pPr>
              <w:pStyle w:val="Tablebody1"/>
            </w:pPr>
            <w:r>
              <w:t>Band 4 10-12 marks:</w:t>
            </w:r>
          </w:p>
          <w:p w14:paraId="71C9F558" w14:textId="11386723" w:rsidR="00D0257E" w:rsidRPr="00EA4E96" w:rsidRDefault="00D0257E" w:rsidP="00275615">
            <w:pPr>
              <w:pStyle w:val="Tablebullets2"/>
            </w:pPr>
            <w:r w:rsidRPr="00EA4E96">
              <w:t>AO3 Analyse and evaluate the question scenario in a comprehensive, effective and relevant way that shows detailed understanding.</w:t>
            </w:r>
          </w:p>
          <w:p w14:paraId="6BD627F4" w14:textId="77777777" w:rsidR="00D0257E" w:rsidRPr="00EA4E96" w:rsidRDefault="00D0257E" w:rsidP="00275615">
            <w:pPr>
              <w:pStyle w:val="Tablebullets2"/>
            </w:pPr>
            <w:r w:rsidRPr="00EA4E96">
              <w:t>AO2 Apply detailed knowledge and understanding of the question scenario in different situations and contexts.</w:t>
            </w:r>
          </w:p>
          <w:p w14:paraId="11C7A691" w14:textId="77777777" w:rsidR="00D0257E" w:rsidRPr="00EA4E96" w:rsidRDefault="00D0257E" w:rsidP="00275615">
            <w:pPr>
              <w:pStyle w:val="Tablebullets2"/>
            </w:pPr>
            <w:r w:rsidRPr="00EA4E96">
              <w:t>AO1 Demonstrate a wide range of knowledge and understanding to the question scenario.</w:t>
            </w:r>
          </w:p>
          <w:p w14:paraId="334DC3F2" w14:textId="77777777" w:rsidR="00D0257E" w:rsidRDefault="00D0257E" w:rsidP="00275615">
            <w:pPr>
              <w:pStyle w:val="Tablebullets2"/>
            </w:pPr>
            <w:r w:rsidRPr="00EA4E96">
              <w:t>The answer demonstrates comprehensive breadth and/or depth of understanding.</w:t>
            </w:r>
          </w:p>
        </w:tc>
        <w:tc>
          <w:tcPr>
            <w:tcW w:w="4536" w:type="dxa"/>
          </w:tcPr>
          <w:p w14:paraId="0623B7B7" w14:textId="37BF288A" w:rsidR="00D0257E" w:rsidRDefault="00D0257E" w:rsidP="00275615">
            <w:pPr>
              <w:pStyle w:val="Tablebullets2"/>
            </w:pPr>
            <w:r w:rsidRPr="00D0257E">
              <w:t>Comprehensively decomposes the question and answers in clear sections.</w:t>
            </w:r>
          </w:p>
          <w:p w14:paraId="4A02ECEB" w14:textId="77777777" w:rsidR="00D0257E" w:rsidRDefault="00D0257E" w:rsidP="00275615">
            <w:pPr>
              <w:pStyle w:val="Tablebullets2"/>
            </w:pPr>
            <w:r w:rsidRPr="00D0257E">
              <w:t>Clear knowledge and understanding of the technical opportunities.</w:t>
            </w:r>
          </w:p>
          <w:p w14:paraId="0B631CD8" w14:textId="77777777" w:rsidR="00D0257E" w:rsidRDefault="00D0257E" w:rsidP="00275615">
            <w:pPr>
              <w:pStyle w:val="Tablebullets2"/>
            </w:pPr>
            <w:r w:rsidRPr="00D0257E">
              <w:t>Understands the key technical terms of digital working and workplace culture.</w:t>
            </w:r>
          </w:p>
          <w:p w14:paraId="5216CD06" w14:textId="77777777" w:rsidR="00D0257E" w:rsidRDefault="00D0257E" w:rsidP="00275615">
            <w:pPr>
              <w:pStyle w:val="Tablebullets2"/>
            </w:pPr>
            <w:r w:rsidRPr="00D0257E">
              <w:t>Understands how digital can help support employees.</w:t>
            </w:r>
          </w:p>
          <w:p w14:paraId="43D9D494" w14:textId="02171C97" w:rsidR="00D0257E" w:rsidRPr="00D0257E" w:rsidRDefault="00D0257E" w:rsidP="00275615">
            <w:pPr>
              <w:pStyle w:val="Tablebullets2"/>
            </w:pPr>
            <w:r w:rsidRPr="00D0257E">
              <w:t>Conclusion is well supported throughout</w:t>
            </w:r>
            <w:r>
              <w:t>.</w:t>
            </w:r>
          </w:p>
          <w:p w14:paraId="3182483F" w14:textId="1B407458" w:rsidR="00D0257E" w:rsidRPr="00EA4E96" w:rsidRDefault="00D0257E" w:rsidP="00275615">
            <w:pPr>
              <w:pStyle w:val="Tablebullets2"/>
              <w:numPr>
                <w:ilvl w:val="0"/>
                <w:numId w:val="0"/>
              </w:numPr>
              <w:ind w:left="368" w:hanging="307"/>
            </w:pPr>
          </w:p>
        </w:tc>
      </w:tr>
      <w:tr w:rsidR="00D0257E" w14:paraId="3B3619EA" w14:textId="6E1A6E61" w:rsidTr="00413EF9">
        <w:tc>
          <w:tcPr>
            <w:tcW w:w="4531" w:type="dxa"/>
          </w:tcPr>
          <w:p w14:paraId="18F3D547" w14:textId="4087BE1E" w:rsidR="00413EF9" w:rsidRPr="00413EF9" w:rsidRDefault="00413EF9" w:rsidP="00275615">
            <w:pPr>
              <w:pStyle w:val="Tablebody1"/>
            </w:pPr>
            <w:r>
              <w:t>QWC 3 marks:</w:t>
            </w:r>
          </w:p>
          <w:p w14:paraId="50D5F573" w14:textId="421ACB3E" w:rsidR="00D0257E" w:rsidRPr="00562D1B" w:rsidRDefault="00D0257E" w:rsidP="00275615">
            <w:pPr>
              <w:pStyle w:val="Tablebullets2"/>
            </w:pPr>
            <w:r w:rsidRPr="00562D1B">
              <w:t>The answer is clearly expressed and well-structured. The rules of grammar are used with effective control of meaning overall. A wide range of appropriate technical terms is used effectively.</w:t>
            </w:r>
          </w:p>
        </w:tc>
        <w:tc>
          <w:tcPr>
            <w:tcW w:w="4536" w:type="dxa"/>
          </w:tcPr>
          <w:p w14:paraId="070962BF" w14:textId="2CA9E4E8" w:rsidR="00D0257E" w:rsidRPr="00D0257E" w:rsidRDefault="00D0257E" w:rsidP="00275615">
            <w:pPr>
              <w:pStyle w:val="Tablebullets2"/>
            </w:pPr>
            <w:r>
              <w:t xml:space="preserve">Clear, </w:t>
            </w:r>
            <w:r w:rsidRPr="00D0257E">
              <w:t>concise</w:t>
            </w:r>
            <w:r>
              <w:t xml:space="preserve"> language; correct spelling, punctuation and grammar.</w:t>
            </w:r>
          </w:p>
        </w:tc>
      </w:tr>
    </w:tbl>
    <w:p w14:paraId="45B92CEA" w14:textId="77777777" w:rsidR="00F31F56" w:rsidRDefault="00F31F56" w:rsidP="008968C1">
      <w:pPr>
        <w:spacing w:after="0" w:line="240" w:lineRule="auto"/>
        <w:rPr>
          <w:rFonts w:eastAsia="Times New Roman" w:cs="Arial"/>
          <w:color w:val="auto"/>
          <w14:ligatures w14:val="none"/>
        </w:rPr>
      </w:pPr>
    </w:p>
    <w:p w14:paraId="676EF5FC" w14:textId="041762D9" w:rsidR="008968C1" w:rsidRPr="004625D2" w:rsidRDefault="008968C1" w:rsidP="008968C1">
      <w:pPr>
        <w:spacing w:after="0" w:line="240" w:lineRule="auto"/>
        <w:rPr>
          <w:rFonts w:eastAsia="Times New Roman" w:cs="Arial"/>
          <w:color w:val="auto"/>
          <w14:ligatures w14:val="none"/>
        </w:rPr>
      </w:pPr>
      <w:r w:rsidRPr="004625D2">
        <w:rPr>
          <w:rFonts w:eastAsia="Times New Roman" w:cs="Arial"/>
          <w:color w:val="auto"/>
          <w14:ligatures w14:val="none"/>
        </w:rPr>
        <w:t>Digital working has a large impact on the culture of the workplace. There are both positive and negative aspects to each impact and Alex also needs to make sure the workplace has a positive culture, especially with a large workforce that have worked with lots of traditional methods.</w:t>
      </w:r>
    </w:p>
    <w:p w14:paraId="26DFB3BE" w14:textId="77777777" w:rsidR="008968C1" w:rsidRDefault="008968C1" w:rsidP="008968C1">
      <w:pPr>
        <w:spacing w:after="0" w:line="240" w:lineRule="auto"/>
        <w:rPr>
          <w:rFonts w:eastAsia="Times New Roman" w:cs="Arial"/>
          <w:color w:val="auto"/>
          <w14:ligatures w14:val="none"/>
        </w:rPr>
      </w:pPr>
    </w:p>
    <w:p w14:paraId="6EFF48C7" w14:textId="1037D05D" w:rsidR="008968C1" w:rsidRPr="004625D2" w:rsidRDefault="008968C1" w:rsidP="008968C1">
      <w:pPr>
        <w:spacing w:after="0" w:line="240" w:lineRule="auto"/>
        <w:rPr>
          <w:rFonts w:eastAsia="Times New Roman" w:cs="Arial"/>
          <w:color w:val="auto"/>
          <w14:ligatures w14:val="none"/>
        </w:rPr>
      </w:pPr>
      <w:r w:rsidRPr="004625D2">
        <w:rPr>
          <w:rFonts w:eastAsia="Times New Roman" w:cs="Arial"/>
          <w:color w:val="auto"/>
          <w14:ligatures w14:val="none"/>
        </w:rPr>
        <w:t xml:space="preserve">The company can be more flexible with how people work, remote working from home and being able to take part in online meetings with colleagues and customers around the world. Workers can also adapt their work schedule around the home life, especially </w:t>
      </w:r>
      <w:r>
        <w:rPr>
          <w:rFonts w:eastAsia="Times New Roman" w:cs="Arial"/>
          <w:color w:val="auto"/>
          <w14:ligatures w14:val="none"/>
        </w:rPr>
        <w:t xml:space="preserve">those </w:t>
      </w:r>
      <w:r w:rsidRPr="004625D2">
        <w:rPr>
          <w:rFonts w:eastAsia="Times New Roman" w:cs="Arial"/>
          <w:color w:val="auto"/>
          <w14:ligatures w14:val="none"/>
        </w:rPr>
        <w:t xml:space="preserve">with </w:t>
      </w:r>
      <w:r>
        <w:rPr>
          <w:rFonts w:eastAsia="Times New Roman" w:cs="Arial"/>
          <w:color w:val="auto"/>
          <w14:ligatures w14:val="none"/>
        </w:rPr>
        <w:t>caring responsibilities</w:t>
      </w:r>
      <w:r w:rsidRPr="004625D2">
        <w:rPr>
          <w:rFonts w:eastAsia="Times New Roman" w:cs="Arial"/>
          <w:color w:val="auto"/>
          <w14:ligatures w14:val="none"/>
        </w:rPr>
        <w:t>. However</w:t>
      </w:r>
      <w:r>
        <w:rPr>
          <w:rFonts w:eastAsia="Times New Roman" w:cs="Arial"/>
          <w:color w:val="auto"/>
          <w14:ligatures w14:val="none"/>
        </w:rPr>
        <w:t>,</w:t>
      </w:r>
      <w:r w:rsidRPr="004625D2">
        <w:rPr>
          <w:rFonts w:eastAsia="Times New Roman" w:cs="Arial"/>
          <w:color w:val="auto"/>
          <w14:ligatures w14:val="none"/>
        </w:rPr>
        <w:t xml:space="preserve"> there is the danger of not being able to ‘turn off’ when at home and people can become isolated and miss the ‘culture of the workplace’.</w:t>
      </w:r>
    </w:p>
    <w:p w14:paraId="5297E271" w14:textId="77777777" w:rsidR="008968C1" w:rsidRDefault="008968C1" w:rsidP="008968C1">
      <w:pPr>
        <w:spacing w:after="0" w:line="240" w:lineRule="auto"/>
        <w:rPr>
          <w:rFonts w:eastAsia="Times New Roman" w:cs="Arial"/>
          <w:color w:val="auto"/>
          <w14:ligatures w14:val="none"/>
        </w:rPr>
      </w:pPr>
    </w:p>
    <w:p w14:paraId="27D6F553" w14:textId="77777777" w:rsidR="008968C1" w:rsidRPr="004625D2" w:rsidRDefault="008968C1" w:rsidP="008968C1">
      <w:pPr>
        <w:spacing w:after="0" w:line="240" w:lineRule="auto"/>
        <w:rPr>
          <w:rFonts w:eastAsia="Times New Roman" w:cs="Arial"/>
          <w:color w:val="auto"/>
          <w14:ligatures w14:val="none"/>
        </w:rPr>
      </w:pPr>
      <w:r w:rsidRPr="004625D2">
        <w:rPr>
          <w:rFonts w:eastAsia="Times New Roman" w:cs="Arial"/>
          <w:color w:val="auto"/>
          <w14:ligatures w14:val="none"/>
        </w:rPr>
        <w:t xml:space="preserve">Digital working can also improve inclusivity </w:t>
      </w:r>
      <w:r>
        <w:rPr>
          <w:rFonts w:eastAsia="Times New Roman" w:cs="Arial"/>
          <w:color w:val="auto"/>
          <w14:ligatures w14:val="none"/>
        </w:rPr>
        <w:t>for</w:t>
      </w:r>
      <w:r w:rsidRPr="004625D2">
        <w:rPr>
          <w:rFonts w:eastAsia="Times New Roman" w:cs="Arial"/>
          <w:color w:val="auto"/>
          <w14:ligatures w14:val="none"/>
        </w:rPr>
        <w:t xml:space="preserve"> employees with additional support needs</w:t>
      </w:r>
      <w:r>
        <w:rPr>
          <w:rFonts w:eastAsia="Times New Roman" w:cs="Arial"/>
          <w:color w:val="auto"/>
          <w14:ligatures w14:val="none"/>
        </w:rPr>
        <w:t>.</w:t>
      </w:r>
      <w:r w:rsidRPr="004625D2">
        <w:rPr>
          <w:rFonts w:eastAsia="Times New Roman" w:cs="Arial"/>
          <w:color w:val="auto"/>
          <w14:ligatures w14:val="none"/>
        </w:rPr>
        <w:t xml:space="preserve"> </w:t>
      </w:r>
      <w:r>
        <w:rPr>
          <w:rFonts w:eastAsia="Times New Roman" w:cs="Arial"/>
          <w:color w:val="auto"/>
          <w14:ligatures w14:val="none"/>
        </w:rPr>
        <w:t>T</w:t>
      </w:r>
      <w:r w:rsidRPr="004625D2">
        <w:rPr>
          <w:rFonts w:eastAsia="Times New Roman" w:cs="Arial"/>
          <w:color w:val="auto"/>
          <w14:ligatures w14:val="none"/>
        </w:rPr>
        <w:t>hese may be physical needs</w:t>
      </w:r>
      <w:r>
        <w:rPr>
          <w:rFonts w:eastAsia="Times New Roman" w:cs="Arial"/>
          <w:color w:val="auto"/>
          <w14:ligatures w14:val="none"/>
        </w:rPr>
        <w:t>,</w:t>
      </w:r>
      <w:r w:rsidRPr="004625D2">
        <w:rPr>
          <w:rFonts w:eastAsia="Times New Roman" w:cs="Arial"/>
          <w:color w:val="auto"/>
          <w14:ligatures w14:val="none"/>
        </w:rPr>
        <w:t xml:space="preserve"> </w:t>
      </w:r>
      <w:r>
        <w:rPr>
          <w:rFonts w:eastAsia="Times New Roman" w:cs="Arial"/>
          <w:color w:val="auto"/>
          <w14:ligatures w14:val="none"/>
        </w:rPr>
        <w:t>which</w:t>
      </w:r>
      <w:r w:rsidRPr="004625D2">
        <w:rPr>
          <w:rFonts w:eastAsia="Times New Roman" w:cs="Arial"/>
          <w:color w:val="auto"/>
          <w14:ligatures w14:val="none"/>
        </w:rPr>
        <w:t xml:space="preserve"> may be met with home working, or the flexibility of working hours to support the mental health of employees. </w:t>
      </w:r>
      <w:r>
        <w:rPr>
          <w:rFonts w:eastAsia="Times New Roman" w:cs="Arial"/>
          <w:color w:val="auto"/>
          <w14:ligatures w14:val="none"/>
        </w:rPr>
        <w:t xml:space="preserve">However, </w:t>
      </w:r>
      <w:r w:rsidRPr="004625D2">
        <w:rPr>
          <w:rFonts w:eastAsia="Times New Roman" w:cs="Arial"/>
          <w:color w:val="auto"/>
          <w14:ligatures w14:val="none"/>
        </w:rPr>
        <w:t>the reliance o</w:t>
      </w:r>
      <w:r>
        <w:rPr>
          <w:rFonts w:eastAsia="Times New Roman" w:cs="Arial"/>
          <w:color w:val="auto"/>
          <w14:ligatures w14:val="none"/>
        </w:rPr>
        <w:t>n</w:t>
      </w:r>
      <w:r w:rsidRPr="004625D2">
        <w:rPr>
          <w:rFonts w:eastAsia="Times New Roman" w:cs="Arial"/>
          <w:color w:val="auto"/>
          <w14:ligatures w14:val="none"/>
        </w:rPr>
        <w:t xml:space="preserve"> digital technology can create additional needs and employees may need additional training and support </w:t>
      </w:r>
      <w:r>
        <w:rPr>
          <w:rFonts w:eastAsia="Times New Roman" w:cs="Arial"/>
          <w:color w:val="auto"/>
          <w14:ligatures w14:val="none"/>
        </w:rPr>
        <w:t>to use</w:t>
      </w:r>
      <w:r w:rsidRPr="004625D2">
        <w:rPr>
          <w:rFonts w:eastAsia="Times New Roman" w:cs="Arial"/>
          <w:color w:val="auto"/>
          <w14:ligatures w14:val="none"/>
        </w:rPr>
        <w:t xml:space="preserve"> new systems and </w:t>
      </w:r>
      <w:r>
        <w:rPr>
          <w:rFonts w:eastAsia="Times New Roman" w:cs="Arial"/>
          <w:color w:val="auto"/>
          <w14:ligatures w14:val="none"/>
        </w:rPr>
        <w:t xml:space="preserve">adapt new </w:t>
      </w:r>
      <w:r w:rsidRPr="004625D2">
        <w:rPr>
          <w:rFonts w:eastAsia="Times New Roman" w:cs="Arial"/>
          <w:color w:val="auto"/>
          <w14:ligatures w14:val="none"/>
        </w:rPr>
        <w:t>ways of working, especially at home.</w:t>
      </w:r>
    </w:p>
    <w:p w14:paraId="7C8E36AF" w14:textId="77777777" w:rsidR="008968C1" w:rsidRDefault="008968C1" w:rsidP="008968C1">
      <w:pPr>
        <w:spacing w:after="0" w:line="240" w:lineRule="auto"/>
        <w:rPr>
          <w:rFonts w:eastAsia="Times New Roman" w:cs="Arial"/>
          <w:color w:val="auto"/>
          <w14:ligatures w14:val="none"/>
        </w:rPr>
      </w:pPr>
    </w:p>
    <w:p w14:paraId="76D4C6FD" w14:textId="756808A2" w:rsidR="008968C1" w:rsidRPr="004625D2" w:rsidRDefault="008968C1" w:rsidP="008968C1">
      <w:pPr>
        <w:spacing w:after="0" w:line="240" w:lineRule="auto"/>
        <w:rPr>
          <w:rFonts w:eastAsia="Times New Roman" w:cs="Arial"/>
          <w:color w:val="auto"/>
          <w14:ligatures w14:val="none"/>
        </w:rPr>
      </w:pPr>
      <w:r w:rsidRPr="004625D2">
        <w:rPr>
          <w:rFonts w:eastAsia="Times New Roman" w:cs="Arial"/>
          <w:color w:val="auto"/>
          <w14:ligatures w14:val="none"/>
        </w:rPr>
        <w:t>Employees have a great opportunity for new learning with digital</w:t>
      </w:r>
      <w:r w:rsidR="00B30121">
        <w:rPr>
          <w:rFonts w:eastAsia="Times New Roman" w:cs="Arial"/>
          <w:color w:val="auto"/>
          <w14:ligatures w14:val="none"/>
        </w:rPr>
        <w:t xml:space="preserve"> working</w:t>
      </w:r>
      <w:r w:rsidRPr="004625D2">
        <w:rPr>
          <w:rFonts w:eastAsia="Times New Roman" w:cs="Arial"/>
          <w:color w:val="auto"/>
          <w14:ligatures w14:val="none"/>
        </w:rPr>
        <w:t xml:space="preserve">, </w:t>
      </w:r>
      <w:r w:rsidR="00AC1AA9">
        <w:rPr>
          <w:rFonts w:eastAsia="Times New Roman" w:cs="Arial"/>
          <w:color w:val="auto"/>
          <w14:ligatures w14:val="none"/>
        </w:rPr>
        <w:t xml:space="preserve">such as </w:t>
      </w:r>
      <w:r w:rsidRPr="004625D2">
        <w:rPr>
          <w:rFonts w:eastAsia="Times New Roman" w:cs="Arial"/>
          <w:color w:val="auto"/>
          <w14:ligatures w14:val="none"/>
        </w:rPr>
        <w:t>taking online courses and receiving help and support from experts anywhere in the world. It is important</w:t>
      </w:r>
      <w:r>
        <w:rPr>
          <w:rFonts w:eastAsia="Times New Roman" w:cs="Arial"/>
          <w:color w:val="auto"/>
          <w14:ligatures w14:val="none"/>
        </w:rPr>
        <w:t>,</w:t>
      </w:r>
      <w:r w:rsidRPr="004625D2">
        <w:rPr>
          <w:rFonts w:eastAsia="Times New Roman" w:cs="Arial"/>
          <w:color w:val="auto"/>
          <w14:ligatures w14:val="none"/>
        </w:rPr>
        <w:t xml:space="preserve"> though</w:t>
      </w:r>
      <w:r>
        <w:rPr>
          <w:rFonts w:eastAsia="Times New Roman" w:cs="Arial"/>
          <w:color w:val="auto"/>
          <w14:ligatures w14:val="none"/>
        </w:rPr>
        <w:t>,</w:t>
      </w:r>
      <w:r w:rsidRPr="004625D2">
        <w:rPr>
          <w:rFonts w:eastAsia="Times New Roman" w:cs="Arial"/>
          <w:color w:val="auto"/>
          <w14:ligatures w14:val="none"/>
        </w:rPr>
        <w:t xml:space="preserve"> not to expect employees to learn everything online a</w:t>
      </w:r>
      <w:r>
        <w:rPr>
          <w:rFonts w:eastAsia="Times New Roman" w:cs="Arial"/>
          <w:color w:val="auto"/>
          <w14:ligatures w14:val="none"/>
        </w:rPr>
        <w:t>s</w:t>
      </w:r>
      <w:r w:rsidRPr="004625D2">
        <w:rPr>
          <w:rFonts w:eastAsia="Times New Roman" w:cs="Arial"/>
          <w:color w:val="auto"/>
          <w14:ligatures w14:val="none"/>
        </w:rPr>
        <w:t xml:space="preserve"> it can be stressful if they are not confident with the technology</w:t>
      </w:r>
      <w:r w:rsidR="00191412">
        <w:rPr>
          <w:rFonts w:eastAsia="Times New Roman" w:cs="Arial"/>
          <w:color w:val="auto"/>
          <w14:ligatures w14:val="none"/>
        </w:rPr>
        <w:t xml:space="preserve"> to start with</w:t>
      </w:r>
      <w:r w:rsidRPr="004625D2">
        <w:rPr>
          <w:rFonts w:eastAsia="Times New Roman" w:cs="Arial"/>
          <w:color w:val="auto"/>
          <w14:ligatures w14:val="none"/>
        </w:rPr>
        <w:t>.</w:t>
      </w:r>
    </w:p>
    <w:p w14:paraId="5BE2DC02" w14:textId="77777777" w:rsidR="008968C1" w:rsidRDefault="008968C1" w:rsidP="008968C1">
      <w:pPr>
        <w:spacing w:after="0" w:line="240" w:lineRule="auto"/>
        <w:rPr>
          <w:rFonts w:eastAsia="Times New Roman" w:cs="Arial"/>
          <w:color w:val="auto"/>
          <w14:ligatures w14:val="none"/>
        </w:rPr>
      </w:pPr>
    </w:p>
    <w:p w14:paraId="291F1B8F" w14:textId="008EEA9B" w:rsidR="008968C1" w:rsidRPr="004625D2" w:rsidRDefault="008968C1" w:rsidP="008968C1">
      <w:pPr>
        <w:spacing w:after="0" w:line="240" w:lineRule="auto"/>
        <w:rPr>
          <w:rFonts w:eastAsia="Times New Roman" w:cs="Arial"/>
          <w:color w:val="auto"/>
          <w14:ligatures w14:val="none"/>
        </w:rPr>
      </w:pPr>
      <w:r>
        <w:rPr>
          <w:rFonts w:eastAsia="Times New Roman" w:cs="Arial"/>
          <w:color w:val="auto"/>
          <w14:ligatures w14:val="none"/>
        </w:rPr>
        <w:lastRenderedPageBreak/>
        <w:t xml:space="preserve">To create a </w:t>
      </w:r>
      <w:r w:rsidRPr="004625D2">
        <w:rPr>
          <w:rFonts w:eastAsia="Times New Roman" w:cs="Arial"/>
          <w:color w:val="auto"/>
          <w14:ligatures w14:val="none"/>
        </w:rPr>
        <w:t>positive culture</w:t>
      </w:r>
      <w:r>
        <w:rPr>
          <w:rFonts w:eastAsia="Times New Roman" w:cs="Arial"/>
          <w:color w:val="auto"/>
          <w14:ligatures w14:val="none"/>
        </w:rPr>
        <w:t xml:space="preserve">, </w:t>
      </w:r>
      <w:r w:rsidRPr="004625D2">
        <w:rPr>
          <w:rFonts w:eastAsia="Times New Roman" w:cs="Arial"/>
          <w:color w:val="auto"/>
          <w14:ligatures w14:val="none"/>
        </w:rPr>
        <w:t xml:space="preserve">it </w:t>
      </w:r>
      <w:r>
        <w:rPr>
          <w:rFonts w:eastAsia="Times New Roman" w:cs="Arial"/>
          <w:color w:val="auto"/>
          <w14:ligatures w14:val="none"/>
        </w:rPr>
        <w:t xml:space="preserve">is </w:t>
      </w:r>
      <w:r w:rsidRPr="004625D2">
        <w:rPr>
          <w:rFonts w:eastAsia="Times New Roman" w:cs="Arial"/>
          <w:color w:val="auto"/>
          <w14:ligatures w14:val="none"/>
        </w:rPr>
        <w:t>essential that all employees are involved. Increased flexibility is g</w:t>
      </w:r>
      <w:r>
        <w:rPr>
          <w:rFonts w:eastAsia="Times New Roman" w:cs="Arial"/>
          <w:color w:val="auto"/>
          <w14:ligatures w14:val="none"/>
        </w:rPr>
        <w:t>ood</w:t>
      </w:r>
      <w:r w:rsidRPr="004625D2">
        <w:rPr>
          <w:rFonts w:eastAsia="Times New Roman" w:cs="Arial"/>
          <w:color w:val="auto"/>
          <w14:ligatures w14:val="none"/>
        </w:rPr>
        <w:t xml:space="preserve"> for employees</w:t>
      </w:r>
      <w:r>
        <w:rPr>
          <w:rFonts w:eastAsia="Times New Roman" w:cs="Arial"/>
          <w:color w:val="auto"/>
          <w14:ligatures w14:val="none"/>
        </w:rPr>
        <w:t>,</w:t>
      </w:r>
      <w:r w:rsidRPr="004625D2">
        <w:rPr>
          <w:rFonts w:eastAsia="Times New Roman" w:cs="Arial"/>
          <w:color w:val="auto"/>
          <w14:ligatures w14:val="none"/>
        </w:rPr>
        <w:t xml:space="preserve"> but it</w:t>
      </w:r>
      <w:r>
        <w:rPr>
          <w:rFonts w:eastAsia="Times New Roman" w:cs="Arial"/>
          <w:color w:val="auto"/>
          <w14:ligatures w14:val="none"/>
        </w:rPr>
        <w:t xml:space="preserve"> is</w:t>
      </w:r>
      <w:r w:rsidRPr="004625D2">
        <w:rPr>
          <w:rFonts w:eastAsia="Times New Roman" w:cs="Arial"/>
          <w:color w:val="auto"/>
          <w14:ligatures w14:val="none"/>
        </w:rPr>
        <w:t xml:space="preserve"> important that Alex sets clear rules about hours worked and encourag</w:t>
      </w:r>
      <w:r>
        <w:rPr>
          <w:rFonts w:eastAsia="Times New Roman" w:cs="Arial"/>
          <w:color w:val="auto"/>
          <w14:ligatures w14:val="none"/>
        </w:rPr>
        <w:t>es</w:t>
      </w:r>
      <w:r w:rsidRPr="004625D2">
        <w:rPr>
          <w:rFonts w:eastAsia="Times New Roman" w:cs="Arial"/>
          <w:color w:val="auto"/>
          <w14:ligatures w14:val="none"/>
        </w:rPr>
        <w:t xml:space="preserve"> employees to have a schedule</w:t>
      </w:r>
      <w:r>
        <w:rPr>
          <w:rFonts w:eastAsia="Times New Roman" w:cs="Arial"/>
          <w:color w:val="auto"/>
          <w14:ligatures w14:val="none"/>
        </w:rPr>
        <w:t>,</w:t>
      </w:r>
      <w:r w:rsidRPr="004625D2">
        <w:rPr>
          <w:rFonts w:eastAsia="Times New Roman" w:cs="Arial"/>
          <w:color w:val="auto"/>
          <w14:ligatures w14:val="none"/>
        </w:rPr>
        <w:t xml:space="preserve"> </w:t>
      </w:r>
      <w:r>
        <w:rPr>
          <w:rFonts w:eastAsia="Times New Roman" w:cs="Arial"/>
          <w:color w:val="auto"/>
          <w14:ligatures w14:val="none"/>
        </w:rPr>
        <w:t>which</w:t>
      </w:r>
      <w:r w:rsidRPr="004625D2">
        <w:rPr>
          <w:rFonts w:eastAsia="Times New Roman" w:cs="Arial"/>
          <w:color w:val="auto"/>
          <w14:ligatures w14:val="none"/>
        </w:rPr>
        <w:t xml:space="preserve"> means they </w:t>
      </w:r>
      <w:r>
        <w:rPr>
          <w:rFonts w:eastAsia="Times New Roman" w:cs="Arial"/>
          <w:color w:val="auto"/>
          <w14:ligatures w14:val="none"/>
        </w:rPr>
        <w:t>can</w:t>
      </w:r>
      <w:r w:rsidRPr="004625D2">
        <w:rPr>
          <w:rFonts w:eastAsia="Times New Roman" w:cs="Arial"/>
          <w:color w:val="auto"/>
          <w14:ligatures w14:val="none"/>
        </w:rPr>
        <w:t xml:space="preserve"> disconnect from work and focus on home</w:t>
      </w:r>
      <w:r>
        <w:rPr>
          <w:rFonts w:eastAsia="Times New Roman" w:cs="Arial"/>
          <w:color w:val="auto"/>
          <w14:ligatures w14:val="none"/>
        </w:rPr>
        <w:t xml:space="preserve"> </w:t>
      </w:r>
      <w:r w:rsidRPr="004625D2">
        <w:rPr>
          <w:rFonts w:eastAsia="Times New Roman" w:cs="Arial"/>
          <w:color w:val="auto"/>
          <w14:ligatures w14:val="none"/>
        </w:rPr>
        <w:t xml:space="preserve">life. This might also mean setting rules about when </w:t>
      </w:r>
      <w:r>
        <w:rPr>
          <w:rFonts w:eastAsia="Times New Roman" w:cs="Arial"/>
          <w:color w:val="auto"/>
          <w14:ligatures w14:val="none"/>
        </w:rPr>
        <w:t xml:space="preserve">to reply to </w:t>
      </w:r>
      <w:r w:rsidRPr="004625D2">
        <w:rPr>
          <w:rFonts w:eastAsia="Times New Roman" w:cs="Arial"/>
          <w:color w:val="auto"/>
          <w14:ligatures w14:val="none"/>
        </w:rPr>
        <w:t>emails and messages from work.</w:t>
      </w:r>
    </w:p>
    <w:p w14:paraId="297106D5" w14:textId="77777777" w:rsidR="008968C1" w:rsidRDefault="008968C1" w:rsidP="008968C1">
      <w:pPr>
        <w:spacing w:after="0" w:line="240" w:lineRule="auto"/>
        <w:rPr>
          <w:rFonts w:eastAsia="Times New Roman" w:cs="Arial"/>
          <w:color w:val="auto"/>
          <w14:ligatures w14:val="none"/>
        </w:rPr>
      </w:pPr>
    </w:p>
    <w:p w14:paraId="701FD099" w14:textId="77777777" w:rsidR="008968C1" w:rsidRPr="004625D2" w:rsidRDefault="008968C1" w:rsidP="008968C1">
      <w:pPr>
        <w:spacing w:after="0" w:line="240" w:lineRule="auto"/>
        <w:rPr>
          <w:rFonts w:eastAsia="Times New Roman" w:cs="Arial"/>
          <w:color w:val="auto"/>
          <w14:ligatures w14:val="none"/>
        </w:rPr>
      </w:pPr>
      <w:r w:rsidRPr="004625D2">
        <w:rPr>
          <w:rFonts w:eastAsia="Times New Roman" w:cs="Arial"/>
          <w:color w:val="auto"/>
          <w14:ligatures w14:val="none"/>
        </w:rPr>
        <w:t xml:space="preserve">To </w:t>
      </w:r>
      <w:r>
        <w:rPr>
          <w:rFonts w:eastAsia="Times New Roman" w:cs="Arial"/>
          <w:color w:val="auto"/>
          <w14:ligatures w14:val="none"/>
        </w:rPr>
        <w:t>maintain</w:t>
      </w:r>
      <w:r w:rsidRPr="004625D2">
        <w:rPr>
          <w:rFonts w:eastAsia="Times New Roman" w:cs="Arial"/>
          <w:color w:val="auto"/>
          <w14:ligatures w14:val="none"/>
        </w:rPr>
        <w:t xml:space="preserve"> social interaction with employees, Alex </w:t>
      </w:r>
      <w:r>
        <w:rPr>
          <w:rFonts w:eastAsia="Times New Roman" w:cs="Arial"/>
          <w:color w:val="auto"/>
          <w14:ligatures w14:val="none"/>
        </w:rPr>
        <w:t>c</w:t>
      </w:r>
      <w:r w:rsidRPr="004625D2">
        <w:rPr>
          <w:rFonts w:eastAsia="Times New Roman" w:cs="Arial"/>
          <w:color w:val="auto"/>
          <w14:ligatures w14:val="none"/>
        </w:rPr>
        <w:t>ould arrange some meetings and events to be ‘in-person’ so that not everything is done online. This could also include workplace team-building activities</w:t>
      </w:r>
      <w:r>
        <w:rPr>
          <w:rFonts w:eastAsia="Times New Roman" w:cs="Arial"/>
          <w:color w:val="auto"/>
          <w14:ligatures w14:val="none"/>
        </w:rPr>
        <w:t>,</w:t>
      </w:r>
      <w:r w:rsidRPr="004625D2">
        <w:rPr>
          <w:rFonts w:eastAsia="Times New Roman" w:cs="Arial"/>
          <w:color w:val="auto"/>
          <w14:ligatures w14:val="none"/>
        </w:rPr>
        <w:t xml:space="preserve"> </w:t>
      </w:r>
      <w:r>
        <w:rPr>
          <w:rFonts w:eastAsia="Times New Roman" w:cs="Arial"/>
          <w:color w:val="auto"/>
          <w14:ligatures w14:val="none"/>
        </w:rPr>
        <w:t>which</w:t>
      </w:r>
      <w:r w:rsidRPr="004625D2">
        <w:rPr>
          <w:rFonts w:eastAsia="Times New Roman" w:cs="Arial"/>
          <w:color w:val="auto"/>
          <w14:ligatures w14:val="none"/>
        </w:rPr>
        <w:t xml:space="preserve"> allow colleagues to build relationships.</w:t>
      </w:r>
    </w:p>
    <w:p w14:paraId="0F9278C4" w14:textId="77777777" w:rsidR="008968C1" w:rsidRDefault="008968C1" w:rsidP="008968C1">
      <w:pPr>
        <w:spacing w:after="0" w:line="240" w:lineRule="auto"/>
        <w:rPr>
          <w:rFonts w:eastAsia="Times New Roman" w:cs="Arial"/>
          <w:color w:val="auto"/>
          <w14:ligatures w14:val="none"/>
        </w:rPr>
      </w:pPr>
    </w:p>
    <w:p w14:paraId="012FC25C" w14:textId="74A5B7BF" w:rsidR="008968C1" w:rsidRPr="004625D2" w:rsidRDefault="008968C1" w:rsidP="008968C1">
      <w:pPr>
        <w:spacing w:after="0" w:line="240" w:lineRule="auto"/>
        <w:rPr>
          <w:rFonts w:eastAsia="Times New Roman" w:cs="Arial"/>
          <w:color w:val="auto"/>
          <w14:ligatures w14:val="none"/>
        </w:rPr>
      </w:pPr>
      <w:r w:rsidRPr="004625D2">
        <w:rPr>
          <w:rFonts w:eastAsia="Times New Roman" w:cs="Arial"/>
          <w:color w:val="auto"/>
          <w14:ligatures w14:val="none"/>
        </w:rPr>
        <w:t xml:space="preserve">To prevent employee </w:t>
      </w:r>
      <w:r>
        <w:rPr>
          <w:rFonts w:eastAsia="Times New Roman" w:cs="Arial"/>
          <w:color w:val="auto"/>
          <w14:ligatures w14:val="none"/>
        </w:rPr>
        <w:t>anxiety</w:t>
      </w:r>
      <w:r w:rsidRPr="004625D2">
        <w:rPr>
          <w:rFonts w:eastAsia="Times New Roman" w:cs="Arial"/>
          <w:color w:val="auto"/>
          <w14:ligatures w14:val="none"/>
        </w:rPr>
        <w:t xml:space="preserve"> about remote working and new technology</w:t>
      </w:r>
      <w:r>
        <w:rPr>
          <w:rFonts w:eastAsia="Times New Roman" w:cs="Arial"/>
          <w:color w:val="auto"/>
          <w14:ligatures w14:val="none"/>
        </w:rPr>
        <w:t>,</w:t>
      </w:r>
      <w:r w:rsidRPr="004625D2">
        <w:rPr>
          <w:rFonts w:eastAsia="Times New Roman" w:cs="Arial"/>
          <w:color w:val="auto"/>
          <w14:ligatures w14:val="none"/>
        </w:rPr>
        <w:t xml:space="preserve"> Alex should ensure there is support and training. This should include software, hardware and safely working at home and </w:t>
      </w:r>
      <w:r>
        <w:rPr>
          <w:rFonts w:eastAsia="Times New Roman" w:cs="Arial"/>
          <w:color w:val="auto"/>
          <w14:ligatures w14:val="none"/>
        </w:rPr>
        <w:t xml:space="preserve">in </w:t>
      </w:r>
      <w:r w:rsidRPr="004625D2">
        <w:rPr>
          <w:rFonts w:eastAsia="Times New Roman" w:cs="Arial"/>
          <w:color w:val="auto"/>
          <w14:ligatures w14:val="none"/>
        </w:rPr>
        <w:t>the office</w:t>
      </w:r>
      <w:r>
        <w:rPr>
          <w:rFonts w:eastAsia="Times New Roman" w:cs="Arial"/>
          <w:color w:val="auto"/>
          <w14:ligatures w14:val="none"/>
        </w:rPr>
        <w:t>, e.g. t</w:t>
      </w:r>
      <w:r w:rsidRPr="004625D2">
        <w:rPr>
          <w:rFonts w:eastAsia="Times New Roman" w:cs="Arial"/>
          <w:color w:val="auto"/>
          <w14:ligatures w14:val="none"/>
        </w:rPr>
        <w:t xml:space="preserve">he rules about appropriate physical posture and safety also apply to remote workers. Training and support will also help promote inclusivity, </w:t>
      </w:r>
      <w:r>
        <w:rPr>
          <w:rFonts w:eastAsia="Times New Roman" w:cs="Arial"/>
          <w:color w:val="auto"/>
          <w14:ligatures w14:val="none"/>
        </w:rPr>
        <w:t>improve</w:t>
      </w:r>
      <w:r w:rsidRPr="004625D2">
        <w:rPr>
          <w:rFonts w:eastAsia="Times New Roman" w:cs="Arial"/>
          <w:color w:val="auto"/>
          <w14:ligatures w14:val="none"/>
        </w:rPr>
        <w:t xml:space="preserve"> confiden</w:t>
      </w:r>
      <w:r>
        <w:rPr>
          <w:rFonts w:eastAsia="Times New Roman" w:cs="Arial"/>
          <w:color w:val="auto"/>
          <w14:ligatures w14:val="none"/>
        </w:rPr>
        <w:t>ce,</w:t>
      </w:r>
      <w:r w:rsidRPr="004625D2">
        <w:rPr>
          <w:rFonts w:eastAsia="Times New Roman" w:cs="Arial"/>
          <w:color w:val="auto"/>
          <w14:ligatures w14:val="none"/>
        </w:rPr>
        <w:t xml:space="preserve"> and </w:t>
      </w:r>
      <w:r>
        <w:rPr>
          <w:rFonts w:eastAsia="Times New Roman" w:cs="Arial"/>
          <w:color w:val="auto"/>
          <w14:ligatures w14:val="none"/>
        </w:rPr>
        <w:t xml:space="preserve">inform people </w:t>
      </w:r>
      <w:r w:rsidRPr="004625D2">
        <w:rPr>
          <w:rFonts w:eastAsia="Times New Roman" w:cs="Arial"/>
          <w:color w:val="auto"/>
          <w14:ligatures w14:val="none"/>
        </w:rPr>
        <w:t>how to ask for additional help when required.</w:t>
      </w:r>
    </w:p>
    <w:p w14:paraId="203FFE05" w14:textId="77777777" w:rsidR="008968C1" w:rsidRDefault="008968C1" w:rsidP="008968C1">
      <w:pPr>
        <w:spacing w:after="0" w:line="240" w:lineRule="auto"/>
        <w:rPr>
          <w:rFonts w:eastAsia="Times New Roman" w:cs="Arial"/>
          <w:color w:val="auto"/>
          <w14:ligatures w14:val="none"/>
        </w:rPr>
      </w:pPr>
    </w:p>
    <w:p w14:paraId="5200BAF1" w14:textId="77777777" w:rsidR="008968C1" w:rsidRPr="004625D2" w:rsidRDefault="008968C1" w:rsidP="008968C1">
      <w:pPr>
        <w:spacing w:after="0" w:line="240" w:lineRule="auto"/>
        <w:rPr>
          <w:rFonts w:eastAsia="Times New Roman" w:cs="Arial"/>
          <w:color w:val="auto"/>
          <w14:ligatures w14:val="none"/>
        </w:rPr>
      </w:pPr>
      <w:r w:rsidRPr="004625D2">
        <w:rPr>
          <w:rFonts w:eastAsia="Times New Roman" w:cs="Arial"/>
          <w:color w:val="auto"/>
          <w14:ligatures w14:val="none"/>
        </w:rPr>
        <w:t xml:space="preserve">Alex </w:t>
      </w:r>
      <w:r>
        <w:rPr>
          <w:rFonts w:eastAsia="Times New Roman" w:cs="Arial"/>
          <w:color w:val="auto"/>
          <w14:ligatures w14:val="none"/>
        </w:rPr>
        <w:t xml:space="preserve">can </w:t>
      </w:r>
      <w:r w:rsidRPr="004625D2">
        <w:rPr>
          <w:rFonts w:eastAsia="Times New Roman" w:cs="Arial"/>
          <w:color w:val="auto"/>
          <w14:ligatures w14:val="none"/>
        </w:rPr>
        <w:t>recognise the abilities and achievements of employees</w:t>
      </w:r>
      <w:r>
        <w:rPr>
          <w:rFonts w:eastAsia="Times New Roman" w:cs="Arial"/>
          <w:color w:val="auto"/>
          <w14:ligatures w14:val="none"/>
        </w:rPr>
        <w:t xml:space="preserve"> using d</w:t>
      </w:r>
      <w:r w:rsidRPr="004625D2">
        <w:rPr>
          <w:rFonts w:eastAsia="Times New Roman" w:cs="Arial"/>
          <w:color w:val="auto"/>
          <w14:ligatures w14:val="none"/>
        </w:rPr>
        <w:t xml:space="preserve">igital platforms to log individual awards and promote these across the business. It is also essential to promote the availability of wellbeing and mental health support and offer resources and advice for managing stress. Much of this support can be provided digitally. </w:t>
      </w:r>
    </w:p>
    <w:p w14:paraId="6F6C7841" w14:textId="77777777" w:rsidR="009611DC" w:rsidRDefault="009611DC" w:rsidP="008968C1">
      <w:pPr>
        <w:spacing w:after="0" w:line="240" w:lineRule="auto"/>
        <w:rPr>
          <w:rFonts w:eastAsia="Times New Roman" w:cs="Arial"/>
          <w:color w:val="auto"/>
          <w14:ligatures w14:val="none"/>
        </w:rPr>
      </w:pPr>
    </w:p>
    <w:p w14:paraId="01108C94" w14:textId="5CD4EBF2" w:rsidR="008968C1" w:rsidRPr="004625D2" w:rsidRDefault="008968C1" w:rsidP="008968C1">
      <w:pPr>
        <w:spacing w:after="0" w:line="240" w:lineRule="auto"/>
        <w:rPr>
          <w:rFonts w:eastAsia="Times New Roman" w:cs="Arial"/>
          <w:color w:val="auto"/>
          <w14:ligatures w14:val="none"/>
        </w:rPr>
      </w:pPr>
      <w:r w:rsidRPr="004625D2">
        <w:rPr>
          <w:rFonts w:eastAsia="Times New Roman" w:cs="Arial"/>
          <w:color w:val="auto"/>
          <w14:ligatures w14:val="none"/>
        </w:rPr>
        <w:t>Alex should involve employees in important decisions and regularly collect and respond to feedback about work life balance, the company</w:t>
      </w:r>
      <w:r>
        <w:rPr>
          <w:rFonts w:eastAsia="Times New Roman" w:cs="Arial"/>
          <w:color w:val="auto"/>
          <w14:ligatures w14:val="none"/>
        </w:rPr>
        <w:t>,</w:t>
      </w:r>
      <w:r w:rsidRPr="004625D2">
        <w:rPr>
          <w:rFonts w:eastAsia="Times New Roman" w:cs="Arial"/>
          <w:color w:val="auto"/>
          <w14:ligatures w14:val="none"/>
        </w:rPr>
        <w:t xml:space="preserve"> and the use of technology. This feedback can be used to provide </w:t>
      </w:r>
      <w:r>
        <w:rPr>
          <w:rFonts w:eastAsia="Times New Roman" w:cs="Arial"/>
          <w:color w:val="auto"/>
          <w14:ligatures w14:val="none"/>
        </w:rPr>
        <w:t xml:space="preserve">improvements, perhaps through </w:t>
      </w:r>
      <w:r w:rsidRPr="004625D2">
        <w:rPr>
          <w:rFonts w:eastAsia="Times New Roman" w:cs="Arial"/>
          <w:color w:val="auto"/>
          <w14:ligatures w14:val="none"/>
        </w:rPr>
        <w:t>customised training and support.</w:t>
      </w:r>
    </w:p>
    <w:p w14:paraId="72EDBD8A" w14:textId="6CD4F217" w:rsidR="008968C1" w:rsidRDefault="008968C1" w:rsidP="008968C1">
      <w:pPr>
        <w:spacing w:after="0" w:line="240" w:lineRule="auto"/>
        <w:rPr>
          <w:rFonts w:eastAsia="Times New Roman" w:cs="Arial"/>
          <w:color w:val="auto"/>
          <w14:ligatures w14:val="none"/>
        </w:rPr>
      </w:pPr>
    </w:p>
    <w:p w14:paraId="76949053" w14:textId="6E38B9AF" w:rsidR="008968C1" w:rsidRDefault="008968C1" w:rsidP="004625D2">
      <w:pPr>
        <w:spacing w:after="0" w:line="240" w:lineRule="auto"/>
        <w:rPr>
          <w:rFonts w:eastAsia="Times New Roman" w:cs="Arial"/>
          <w:color w:val="auto"/>
          <w14:ligatures w14:val="none"/>
        </w:rPr>
      </w:pPr>
      <w:r w:rsidRPr="004625D2">
        <w:rPr>
          <w:rFonts w:eastAsia="Times New Roman" w:cs="Arial"/>
          <w:color w:val="auto"/>
          <w14:ligatures w14:val="none"/>
        </w:rPr>
        <w:t xml:space="preserve">By being aware of all the positive and negative impacts of digital on the workplace, Alex can </w:t>
      </w:r>
      <w:r w:rsidR="009D6EE7">
        <w:rPr>
          <w:rFonts w:eastAsia="Times New Roman" w:cs="Arial"/>
          <w:color w:val="auto"/>
          <w14:ligatures w14:val="none"/>
        </w:rPr>
        <w:t>p</w:t>
      </w:r>
      <w:r w:rsidRPr="004625D2">
        <w:rPr>
          <w:rFonts w:eastAsia="Times New Roman" w:cs="Arial"/>
          <w:color w:val="auto"/>
          <w14:ligatures w14:val="none"/>
        </w:rPr>
        <w:t>romot</w:t>
      </w:r>
      <w:r w:rsidR="009D6EE7">
        <w:rPr>
          <w:rFonts w:eastAsia="Times New Roman" w:cs="Arial"/>
          <w:color w:val="auto"/>
          <w14:ligatures w14:val="none"/>
        </w:rPr>
        <w:t>e</w:t>
      </w:r>
      <w:r w:rsidRPr="004625D2">
        <w:rPr>
          <w:rFonts w:eastAsia="Times New Roman" w:cs="Arial"/>
          <w:color w:val="auto"/>
          <w14:ligatures w14:val="none"/>
        </w:rPr>
        <w:t xml:space="preserve"> a positive workplace culture that takes advantage of all the opportunities </w:t>
      </w:r>
      <w:r>
        <w:rPr>
          <w:rFonts w:eastAsia="Times New Roman" w:cs="Arial"/>
          <w:color w:val="auto"/>
          <w14:ligatures w14:val="none"/>
        </w:rPr>
        <w:t xml:space="preserve">that digital </w:t>
      </w:r>
      <w:r w:rsidRPr="004625D2">
        <w:rPr>
          <w:rFonts w:eastAsia="Times New Roman" w:cs="Arial"/>
          <w:color w:val="auto"/>
          <w14:ligatures w14:val="none"/>
        </w:rPr>
        <w:t>offers</w:t>
      </w:r>
      <w:r w:rsidR="009D6EE7">
        <w:rPr>
          <w:rFonts w:eastAsia="Times New Roman" w:cs="Arial"/>
          <w:color w:val="auto"/>
          <w14:ligatures w14:val="none"/>
        </w:rPr>
        <w:t xml:space="preserve"> to</w:t>
      </w:r>
      <w:r w:rsidR="006F3525">
        <w:rPr>
          <w:rFonts w:eastAsia="Times New Roman" w:cs="Arial"/>
          <w:color w:val="auto"/>
          <w14:ligatures w14:val="none"/>
        </w:rPr>
        <w:t xml:space="preserve"> </w:t>
      </w:r>
      <w:r w:rsidR="009D6EE7">
        <w:rPr>
          <w:rFonts w:eastAsia="Times New Roman" w:cs="Arial"/>
          <w:color w:val="auto"/>
          <w14:ligatures w14:val="none"/>
        </w:rPr>
        <w:t>modernis</w:t>
      </w:r>
      <w:r w:rsidR="006F3525">
        <w:rPr>
          <w:rFonts w:eastAsia="Times New Roman" w:cs="Arial"/>
          <w:color w:val="auto"/>
          <w14:ligatures w14:val="none"/>
        </w:rPr>
        <w:t>e</w:t>
      </w:r>
      <w:r w:rsidR="009D6EE7">
        <w:rPr>
          <w:rFonts w:eastAsia="Times New Roman" w:cs="Arial"/>
          <w:color w:val="auto"/>
          <w14:ligatures w14:val="none"/>
        </w:rPr>
        <w:t xml:space="preserve"> the company </w:t>
      </w:r>
      <w:r w:rsidR="006F3525">
        <w:rPr>
          <w:rFonts w:eastAsia="Times New Roman" w:cs="Arial"/>
          <w:color w:val="auto"/>
          <w14:ligatures w14:val="none"/>
        </w:rPr>
        <w:t>but also supports and ensures</w:t>
      </w:r>
      <w:r w:rsidR="009D6EE7">
        <w:rPr>
          <w:rFonts w:eastAsia="Times New Roman" w:cs="Arial"/>
          <w:color w:val="auto"/>
          <w14:ligatures w14:val="none"/>
        </w:rPr>
        <w:t xml:space="preserve"> </w:t>
      </w:r>
      <w:r>
        <w:rPr>
          <w:rFonts w:eastAsia="Times New Roman" w:cs="Arial"/>
          <w:color w:val="auto"/>
          <w14:ligatures w14:val="none"/>
        </w:rPr>
        <w:t>job satisfaction</w:t>
      </w:r>
      <w:r w:rsidRPr="004625D2">
        <w:rPr>
          <w:rFonts w:eastAsia="Times New Roman" w:cs="Arial"/>
          <w:color w:val="auto"/>
          <w14:ligatures w14:val="none"/>
        </w:rPr>
        <w:t xml:space="preserve"> </w:t>
      </w:r>
      <w:r w:rsidR="006F3525">
        <w:rPr>
          <w:rFonts w:eastAsia="Times New Roman" w:cs="Arial"/>
          <w:color w:val="auto"/>
          <w14:ligatures w14:val="none"/>
        </w:rPr>
        <w:t xml:space="preserve">of people working </w:t>
      </w:r>
      <w:r w:rsidRPr="004625D2">
        <w:rPr>
          <w:rFonts w:eastAsia="Times New Roman" w:cs="Arial"/>
          <w:color w:val="auto"/>
          <w14:ligatures w14:val="none"/>
        </w:rPr>
        <w:t>at ‘Quills</w:t>
      </w:r>
      <w:r>
        <w:rPr>
          <w:rFonts w:eastAsia="Times New Roman" w:cs="Arial"/>
          <w:color w:val="auto"/>
          <w14:ligatures w14:val="none"/>
        </w:rPr>
        <w:t>.</w:t>
      </w:r>
      <w:r w:rsidRPr="004625D2">
        <w:rPr>
          <w:rFonts w:eastAsia="Times New Roman" w:cs="Arial"/>
          <w:color w:val="auto"/>
          <w14:ligatures w14:val="none"/>
        </w:rPr>
        <w:t>’</w:t>
      </w:r>
    </w:p>
    <w:p w14:paraId="31621066" w14:textId="164A4CD0" w:rsidR="0007323C" w:rsidRDefault="0007323C">
      <w:pPr>
        <w:rPr>
          <w:rFonts w:eastAsia="Times New Roman" w:cs="Arial"/>
          <w:color w:val="auto"/>
          <w14:ligatures w14:val="none"/>
        </w:rPr>
      </w:pPr>
      <w:r>
        <w:rPr>
          <w:rFonts w:eastAsia="Times New Roman" w:cs="Arial"/>
          <w:color w:val="auto"/>
          <w14:ligatures w14:val="none"/>
        </w:rPr>
        <w:br w:type="page"/>
      </w:r>
    </w:p>
    <w:p w14:paraId="0D8F6908" w14:textId="77777777" w:rsidR="0007323C" w:rsidRPr="0064575C" w:rsidRDefault="0007323C" w:rsidP="0007323C">
      <w:pPr>
        <w:pStyle w:val="Heading1"/>
      </w:pPr>
      <w:r>
        <w:lastRenderedPageBreak/>
        <w:t>Mark scheme guidelines (generic)</w:t>
      </w:r>
    </w:p>
    <w:tbl>
      <w:tblPr>
        <w:tblStyle w:val="TableGridLight"/>
        <w:tblW w:w="0" w:type="auto"/>
        <w:tblLook w:val="04A0" w:firstRow="1" w:lastRow="0" w:firstColumn="1" w:lastColumn="0" w:noHBand="0" w:noVBand="1"/>
      </w:tblPr>
      <w:tblGrid>
        <w:gridCol w:w="846"/>
        <w:gridCol w:w="850"/>
        <w:gridCol w:w="7513"/>
      </w:tblGrid>
      <w:tr w:rsidR="0007323C" w:rsidRPr="00916E38" w14:paraId="4E79406C" w14:textId="77777777" w:rsidTr="00CA0789">
        <w:tc>
          <w:tcPr>
            <w:tcW w:w="846" w:type="dxa"/>
          </w:tcPr>
          <w:p w14:paraId="51BCFE0B" w14:textId="77777777" w:rsidR="0007323C" w:rsidRPr="00916E38" w:rsidRDefault="0007323C" w:rsidP="00275615">
            <w:pPr>
              <w:pStyle w:val="Tablehead1"/>
            </w:pPr>
            <w:r w:rsidRPr="00916E38">
              <w:t>Band</w:t>
            </w:r>
          </w:p>
        </w:tc>
        <w:tc>
          <w:tcPr>
            <w:tcW w:w="850" w:type="dxa"/>
          </w:tcPr>
          <w:p w14:paraId="5A6AD74B" w14:textId="77777777" w:rsidR="0007323C" w:rsidRPr="00916E38" w:rsidRDefault="0007323C" w:rsidP="00275615">
            <w:pPr>
              <w:pStyle w:val="Tablehead1"/>
            </w:pPr>
            <w:r w:rsidRPr="00916E38">
              <w:t>Mark</w:t>
            </w:r>
          </w:p>
        </w:tc>
        <w:tc>
          <w:tcPr>
            <w:tcW w:w="7513" w:type="dxa"/>
          </w:tcPr>
          <w:p w14:paraId="4FD23648" w14:textId="77777777" w:rsidR="0007323C" w:rsidRPr="00916E38" w:rsidRDefault="0007323C" w:rsidP="00275615">
            <w:pPr>
              <w:pStyle w:val="Tablehead1"/>
            </w:pPr>
            <w:r w:rsidRPr="00916E38">
              <w:t>Descriptor</w:t>
            </w:r>
          </w:p>
        </w:tc>
      </w:tr>
      <w:tr w:rsidR="0007323C" w14:paraId="637718F0" w14:textId="77777777" w:rsidTr="00CA0789">
        <w:tc>
          <w:tcPr>
            <w:tcW w:w="846" w:type="dxa"/>
          </w:tcPr>
          <w:p w14:paraId="1CA94807" w14:textId="77777777" w:rsidR="0007323C" w:rsidRDefault="0007323C" w:rsidP="00275615">
            <w:pPr>
              <w:pStyle w:val="Tablebody1"/>
            </w:pPr>
            <w:r>
              <w:t>4</w:t>
            </w:r>
          </w:p>
        </w:tc>
        <w:tc>
          <w:tcPr>
            <w:tcW w:w="850" w:type="dxa"/>
          </w:tcPr>
          <w:p w14:paraId="253CF163" w14:textId="77777777" w:rsidR="0007323C" w:rsidRDefault="0007323C" w:rsidP="00275615">
            <w:pPr>
              <w:pStyle w:val="Tablebody1"/>
            </w:pPr>
            <w:r>
              <w:t>10-12</w:t>
            </w:r>
          </w:p>
        </w:tc>
        <w:tc>
          <w:tcPr>
            <w:tcW w:w="7513" w:type="dxa"/>
          </w:tcPr>
          <w:p w14:paraId="2E052953" w14:textId="77777777" w:rsidR="0007323C" w:rsidRPr="00EA4E96" w:rsidRDefault="0007323C" w:rsidP="00275615">
            <w:pPr>
              <w:pStyle w:val="Tablebullets2"/>
            </w:pPr>
            <w:r w:rsidRPr="00EA4E96">
              <w:t>AO3 Analyse and evaluate the question scenario in a comprehensive, effective and relevant way that shows detailed understanding.</w:t>
            </w:r>
          </w:p>
          <w:p w14:paraId="170F1E23" w14:textId="77777777" w:rsidR="0007323C" w:rsidRPr="00EA4E96" w:rsidRDefault="0007323C" w:rsidP="00275615">
            <w:pPr>
              <w:pStyle w:val="Tablebullets2"/>
            </w:pPr>
            <w:r w:rsidRPr="00EA4E96">
              <w:t>AO2 Apply detailed knowledge and understanding of the question scenario in different situations and contexts.</w:t>
            </w:r>
          </w:p>
          <w:p w14:paraId="3A03D50B" w14:textId="77777777" w:rsidR="0007323C" w:rsidRPr="00EA4E96" w:rsidRDefault="0007323C" w:rsidP="00275615">
            <w:pPr>
              <w:pStyle w:val="Tablebullets2"/>
            </w:pPr>
            <w:r w:rsidRPr="00EA4E96">
              <w:t>AO1 Demonstrate a wide range of knowledge and understanding to the question scenario.</w:t>
            </w:r>
          </w:p>
          <w:p w14:paraId="4010E6E8" w14:textId="77777777" w:rsidR="0007323C" w:rsidRDefault="0007323C" w:rsidP="00275615">
            <w:pPr>
              <w:pStyle w:val="Tablebullets2"/>
            </w:pPr>
            <w:r w:rsidRPr="00EA4E96">
              <w:t>The answer demonstrates comprehensive breadth and/or depth of understanding.</w:t>
            </w:r>
          </w:p>
        </w:tc>
      </w:tr>
      <w:tr w:rsidR="0007323C" w14:paraId="46C84801" w14:textId="77777777" w:rsidTr="00CA0789">
        <w:tc>
          <w:tcPr>
            <w:tcW w:w="846" w:type="dxa"/>
          </w:tcPr>
          <w:p w14:paraId="6B04940A" w14:textId="77777777" w:rsidR="0007323C" w:rsidRDefault="0007323C" w:rsidP="00275615">
            <w:pPr>
              <w:pStyle w:val="Tablebody1"/>
            </w:pPr>
            <w:r>
              <w:t>3</w:t>
            </w:r>
          </w:p>
        </w:tc>
        <w:tc>
          <w:tcPr>
            <w:tcW w:w="850" w:type="dxa"/>
          </w:tcPr>
          <w:p w14:paraId="29B03035" w14:textId="77777777" w:rsidR="0007323C" w:rsidRDefault="0007323C" w:rsidP="00275615">
            <w:pPr>
              <w:pStyle w:val="Tablebody1"/>
            </w:pPr>
            <w:r>
              <w:t>7-9</w:t>
            </w:r>
          </w:p>
        </w:tc>
        <w:tc>
          <w:tcPr>
            <w:tcW w:w="7513" w:type="dxa"/>
          </w:tcPr>
          <w:p w14:paraId="67361C5F" w14:textId="77777777" w:rsidR="0007323C" w:rsidRPr="00E23825" w:rsidRDefault="0007323C" w:rsidP="00275615">
            <w:pPr>
              <w:pStyle w:val="Tablebullets2"/>
            </w:pPr>
            <w:r w:rsidRPr="00E23825">
              <w:t>AO3 Analyse and evaluate the impact of the question scenario in a way that is mostly effective and mostly relevant.</w:t>
            </w:r>
          </w:p>
          <w:p w14:paraId="21EB4E6B" w14:textId="77777777" w:rsidR="0007323C" w:rsidRPr="00E23825" w:rsidRDefault="0007323C" w:rsidP="00275615">
            <w:pPr>
              <w:pStyle w:val="Tablebullets2"/>
            </w:pPr>
            <w:r w:rsidRPr="00E23825">
              <w:t>AO2 Apply mostly relevant knowledge and some understanding of the question scenario in different situations and contexts.</w:t>
            </w:r>
          </w:p>
          <w:p w14:paraId="5B2C138B" w14:textId="77777777" w:rsidR="0007323C" w:rsidRPr="00E23825" w:rsidRDefault="0007323C" w:rsidP="00275615">
            <w:pPr>
              <w:pStyle w:val="Tablebullets2"/>
            </w:pPr>
            <w:r w:rsidRPr="00E23825">
              <w:t>AO1 Demonstrate mostly accurate knowledge and understanding of the question scenario.</w:t>
            </w:r>
          </w:p>
          <w:p w14:paraId="44F6AFEF" w14:textId="77777777" w:rsidR="0007323C" w:rsidRDefault="0007323C" w:rsidP="00275615">
            <w:pPr>
              <w:pStyle w:val="Tablebullets2"/>
            </w:pPr>
            <w:r w:rsidRPr="00E23825">
              <w:t>The answer demonstrates reasonable breadth and/or depth of understanding, with occasional inaccuracies and/or omissions.</w:t>
            </w:r>
          </w:p>
        </w:tc>
      </w:tr>
      <w:tr w:rsidR="0007323C" w14:paraId="78D7E9BC" w14:textId="77777777" w:rsidTr="00CA0789">
        <w:tc>
          <w:tcPr>
            <w:tcW w:w="846" w:type="dxa"/>
          </w:tcPr>
          <w:p w14:paraId="0C7F2296" w14:textId="77777777" w:rsidR="0007323C" w:rsidRDefault="0007323C" w:rsidP="00275615">
            <w:pPr>
              <w:pStyle w:val="Tablebody1"/>
            </w:pPr>
            <w:r>
              <w:t>2</w:t>
            </w:r>
          </w:p>
        </w:tc>
        <w:tc>
          <w:tcPr>
            <w:tcW w:w="850" w:type="dxa"/>
          </w:tcPr>
          <w:p w14:paraId="045E8E44" w14:textId="77777777" w:rsidR="0007323C" w:rsidRDefault="0007323C" w:rsidP="00275615">
            <w:pPr>
              <w:pStyle w:val="Tablebody1"/>
            </w:pPr>
            <w:r>
              <w:t>4-6</w:t>
            </w:r>
          </w:p>
        </w:tc>
        <w:tc>
          <w:tcPr>
            <w:tcW w:w="7513" w:type="dxa"/>
          </w:tcPr>
          <w:p w14:paraId="3A847BE7" w14:textId="77777777" w:rsidR="0007323C" w:rsidRPr="00E23825" w:rsidRDefault="0007323C" w:rsidP="00275615">
            <w:pPr>
              <w:pStyle w:val="Tablebullets2"/>
            </w:pPr>
            <w:r w:rsidRPr="00E23825">
              <w:t>AO3 Analyse and evaluate the question scenario in a way that is some parts effective with some relevance.</w:t>
            </w:r>
          </w:p>
          <w:p w14:paraId="07922569" w14:textId="77777777" w:rsidR="0007323C" w:rsidRPr="00E23825" w:rsidRDefault="0007323C" w:rsidP="00275615">
            <w:pPr>
              <w:pStyle w:val="Tablebullets2"/>
            </w:pPr>
            <w:r w:rsidRPr="00E23825">
              <w:t>AO2 Apply some, but limited knowledge and understanding of the question scenario in different situations and contexts.</w:t>
            </w:r>
          </w:p>
          <w:p w14:paraId="0CB1F47B" w14:textId="77777777" w:rsidR="0007323C" w:rsidRPr="00E23825" w:rsidRDefault="0007323C" w:rsidP="00275615">
            <w:pPr>
              <w:pStyle w:val="Tablebullets2"/>
            </w:pPr>
            <w:r w:rsidRPr="00E23825">
              <w:t>AO1 Demonstrate some knowledge and understanding of the question scenario in a limited way.</w:t>
            </w:r>
          </w:p>
          <w:p w14:paraId="21FCC32A" w14:textId="77777777" w:rsidR="0007323C" w:rsidRDefault="0007323C" w:rsidP="00275615">
            <w:pPr>
              <w:pStyle w:val="Tablebullets2"/>
            </w:pPr>
            <w:r w:rsidRPr="00E23825">
              <w:t>The answer is basic and shows limited breadth and/or depth of understanding, with inaccuracies and omissions.</w:t>
            </w:r>
          </w:p>
        </w:tc>
      </w:tr>
      <w:tr w:rsidR="0007323C" w14:paraId="6A595733" w14:textId="77777777" w:rsidTr="00CA0789">
        <w:tc>
          <w:tcPr>
            <w:tcW w:w="846" w:type="dxa"/>
          </w:tcPr>
          <w:p w14:paraId="0E2EDC71" w14:textId="77777777" w:rsidR="0007323C" w:rsidRDefault="0007323C" w:rsidP="00275615">
            <w:pPr>
              <w:pStyle w:val="Tablebody1"/>
            </w:pPr>
            <w:r>
              <w:t>1</w:t>
            </w:r>
          </w:p>
        </w:tc>
        <w:tc>
          <w:tcPr>
            <w:tcW w:w="850" w:type="dxa"/>
          </w:tcPr>
          <w:p w14:paraId="36CB9A5E" w14:textId="77777777" w:rsidR="0007323C" w:rsidRDefault="0007323C" w:rsidP="00275615">
            <w:pPr>
              <w:pStyle w:val="Tablebody1"/>
            </w:pPr>
            <w:r>
              <w:t>1-3</w:t>
            </w:r>
          </w:p>
        </w:tc>
        <w:tc>
          <w:tcPr>
            <w:tcW w:w="7513" w:type="dxa"/>
          </w:tcPr>
          <w:p w14:paraId="3BEDCE48" w14:textId="77777777" w:rsidR="0007323C" w:rsidRPr="00E23825" w:rsidRDefault="0007323C" w:rsidP="00275615">
            <w:pPr>
              <w:pStyle w:val="Tablebullets2"/>
            </w:pPr>
            <w:r w:rsidRPr="00E23825">
              <w:t>AO3 Analyse and evaluate the question scenario in a way that is minimal with very limited relevance.</w:t>
            </w:r>
          </w:p>
          <w:p w14:paraId="2D0F7A99" w14:textId="77777777" w:rsidR="0007323C" w:rsidRPr="00E23825" w:rsidRDefault="0007323C" w:rsidP="00275615">
            <w:pPr>
              <w:pStyle w:val="Tablebullets2"/>
            </w:pPr>
            <w:r w:rsidRPr="00E23825">
              <w:t>AO2 Apply general knowledge and awareness of digital working on workplace culture and how to support workers in different situations and contexts.</w:t>
            </w:r>
          </w:p>
          <w:p w14:paraId="45DEFC46" w14:textId="77777777" w:rsidR="0007323C" w:rsidRPr="00E23825" w:rsidRDefault="0007323C" w:rsidP="00275615">
            <w:pPr>
              <w:pStyle w:val="Tablebullets2"/>
            </w:pPr>
            <w:r w:rsidRPr="00E23825">
              <w:t>AO1 Demonstrate minimal awareness of the question scenario in a minimal way.</w:t>
            </w:r>
          </w:p>
          <w:p w14:paraId="1680E838" w14:textId="77777777" w:rsidR="0007323C" w:rsidRDefault="0007323C" w:rsidP="00275615">
            <w:pPr>
              <w:pStyle w:val="Tablebullets2"/>
            </w:pPr>
            <w:r w:rsidRPr="00E23825">
              <w:t>The answer has isolated points, showing very minimal breadth and/or depth of understanding, with significant inaccuracies and omissions.</w:t>
            </w:r>
          </w:p>
        </w:tc>
      </w:tr>
      <w:tr w:rsidR="0007323C" w14:paraId="01D8532D" w14:textId="77777777" w:rsidTr="00CA0789">
        <w:tc>
          <w:tcPr>
            <w:tcW w:w="846" w:type="dxa"/>
          </w:tcPr>
          <w:p w14:paraId="00733BD6" w14:textId="77777777" w:rsidR="0007323C" w:rsidRDefault="0007323C" w:rsidP="00275615">
            <w:pPr>
              <w:pStyle w:val="Tablebody1"/>
            </w:pPr>
          </w:p>
        </w:tc>
        <w:tc>
          <w:tcPr>
            <w:tcW w:w="850" w:type="dxa"/>
          </w:tcPr>
          <w:p w14:paraId="5FCB4154" w14:textId="77777777" w:rsidR="0007323C" w:rsidRDefault="0007323C" w:rsidP="00275615">
            <w:pPr>
              <w:pStyle w:val="Tablebody1"/>
            </w:pPr>
            <w:r>
              <w:t>0</w:t>
            </w:r>
          </w:p>
        </w:tc>
        <w:tc>
          <w:tcPr>
            <w:tcW w:w="7513" w:type="dxa"/>
          </w:tcPr>
          <w:p w14:paraId="13962363" w14:textId="77777777" w:rsidR="0007323C" w:rsidRDefault="0007323C" w:rsidP="00275615">
            <w:pPr>
              <w:pStyle w:val="Tablebullets2"/>
            </w:pPr>
            <w:r w:rsidRPr="00E23825">
              <w:t>No creditworthy material</w:t>
            </w:r>
          </w:p>
        </w:tc>
      </w:tr>
    </w:tbl>
    <w:p w14:paraId="62FBA064" w14:textId="77777777" w:rsidR="0007323C" w:rsidRDefault="0007323C" w:rsidP="0007323C">
      <w:pPr>
        <w:pStyle w:val="Heading1"/>
        <w:rPr>
          <w:rFonts w:eastAsia="Times New Roman"/>
        </w:rPr>
      </w:pPr>
    </w:p>
    <w:p w14:paraId="6A44FB43" w14:textId="77777777" w:rsidR="0007323C" w:rsidRDefault="0007323C" w:rsidP="0007323C">
      <w:pPr>
        <w:rPr>
          <w:rFonts w:eastAsia="Times New Roman" w:cstheme="majorBidi"/>
          <w:color w:val="534C29"/>
          <w:sz w:val="32"/>
          <w:szCs w:val="32"/>
        </w:rPr>
      </w:pPr>
      <w:r>
        <w:rPr>
          <w:rFonts w:eastAsia="Times New Roman"/>
        </w:rPr>
        <w:br w:type="page"/>
      </w:r>
    </w:p>
    <w:p w14:paraId="73682F80" w14:textId="77777777" w:rsidR="0007323C" w:rsidRPr="0046477A" w:rsidRDefault="0007323C" w:rsidP="0007323C">
      <w:pPr>
        <w:pStyle w:val="Heading1"/>
        <w:rPr>
          <w:rFonts w:eastAsia="Times New Roman"/>
        </w:rPr>
      </w:pPr>
      <w:r w:rsidRPr="0046477A">
        <w:rPr>
          <w:rFonts w:eastAsia="Times New Roman"/>
        </w:rPr>
        <w:lastRenderedPageBreak/>
        <w:t>QWC Mark scheme guidelines (generic)</w:t>
      </w:r>
    </w:p>
    <w:tbl>
      <w:tblPr>
        <w:tblStyle w:val="TableGridLight"/>
        <w:tblW w:w="0" w:type="auto"/>
        <w:tblLook w:val="04A0" w:firstRow="1" w:lastRow="0" w:firstColumn="1" w:lastColumn="0" w:noHBand="0" w:noVBand="1"/>
      </w:tblPr>
      <w:tblGrid>
        <w:gridCol w:w="846"/>
        <w:gridCol w:w="8363"/>
      </w:tblGrid>
      <w:tr w:rsidR="0007323C" w14:paraId="3BC9F838" w14:textId="77777777" w:rsidTr="00CA0789">
        <w:tc>
          <w:tcPr>
            <w:tcW w:w="846" w:type="dxa"/>
          </w:tcPr>
          <w:p w14:paraId="7EF32C7E" w14:textId="77777777" w:rsidR="0007323C" w:rsidRPr="00072BAC" w:rsidRDefault="0007323C" w:rsidP="00275615">
            <w:pPr>
              <w:pStyle w:val="Tablehead1"/>
            </w:pPr>
            <w:r w:rsidRPr="00072BAC">
              <w:t>Mark</w:t>
            </w:r>
          </w:p>
        </w:tc>
        <w:tc>
          <w:tcPr>
            <w:tcW w:w="8363" w:type="dxa"/>
          </w:tcPr>
          <w:p w14:paraId="51FEECA9" w14:textId="77777777" w:rsidR="0007323C" w:rsidRPr="00072BAC" w:rsidRDefault="0007323C" w:rsidP="00275615">
            <w:pPr>
              <w:pStyle w:val="Tablehead1"/>
            </w:pPr>
            <w:r w:rsidRPr="00072BAC">
              <w:t>Descriptor</w:t>
            </w:r>
          </w:p>
        </w:tc>
      </w:tr>
      <w:tr w:rsidR="0007323C" w14:paraId="5F685253" w14:textId="77777777" w:rsidTr="00CA0789">
        <w:tc>
          <w:tcPr>
            <w:tcW w:w="846" w:type="dxa"/>
          </w:tcPr>
          <w:p w14:paraId="4E445A9A" w14:textId="77777777" w:rsidR="0007323C" w:rsidRDefault="0007323C" w:rsidP="00275615">
            <w:pPr>
              <w:pStyle w:val="Tablebody1"/>
            </w:pPr>
            <w:r>
              <w:t>3</w:t>
            </w:r>
          </w:p>
        </w:tc>
        <w:tc>
          <w:tcPr>
            <w:tcW w:w="8363" w:type="dxa"/>
          </w:tcPr>
          <w:p w14:paraId="2F54B31E" w14:textId="77777777" w:rsidR="0007323C" w:rsidRPr="00562D1B" w:rsidRDefault="0007323C" w:rsidP="00275615">
            <w:pPr>
              <w:pStyle w:val="Tablebullets2"/>
            </w:pPr>
            <w:r w:rsidRPr="00562D1B">
              <w:t>The answer is clearly expressed and well-structured. The rules of grammar are used with effective control of meaning overall. A wide range of appropriate technical terms is used effectively.</w:t>
            </w:r>
          </w:p>
        </w:tc>
      </w:tr>
      <w:tr w:rsidR="0007323C" w14:paraId="346DADFF" w14:textId="77777777" w:rsidTr="00CA0789">
        <w:tc>
          <w:tcPr>
            <w:tcW w:w="846" w:type="dxa"/>
          </w:tcPr>
          <w:p w14:paraId="402B1E7B" w14:textId="77777777" w:rsidR="0007323C" w:rsidRDefault="0007323C" w:rsidP="00275615">
            <w:pPr>
              <w:pStyle w:val="Tablebody1"/>
            </w:pPr>
            <w:r>
              <w:t>2</w:t>
            </w:r>
          </w:p>
        </w:tc>
        <w:tc>
          <w:tcPr>
            <w:tcW w:w="8363" w:type="dxa"/>
          </w:tcPr>
          <w:p w14:paraId="513D36D7" w14:textId="77777777" w:rsidR="0007323C" w:rsidRPr="00562D1B" w:rsidRDefault="0007323C" w:rsidP="00275615">
            <w:pPr>
              <w:pStyle w:val="Tablebullets2"/>
            </w:pPr>
            <w:r w:rsidRPr="00562D1B">
              <w:t>The answer is generally clearly expressed and sufficiently structured. The rules of grammar are used with general control of meaning overall. A good range of appropriate technical terms is used effectively.</w:t>
            </w:r>
          </w:p>
        </w:tc>
      </w:tr>
      <w:tr w:rsidR="0007323C" w14:paraId="147C9622" w14:textId="77777777" w:rsidTr="00CA0789">
        <w:tc>
          <w:tcPr>
            <w:tcW w:w="846" w:type="dxa"/>
          </w:tcPr>
          <w:p w14:paraId="6EB8EBF2" w14:textId="77777777" w:rsidR="0007323C" w:rsidRDefault="0007323C" w:rsidP="00275615">
            <w:pPr>
              <w:pStyle w:val="Tablebody1"/>
            </w:pPr>
            <w:r>
              <w:t>1</w:t>
            </w:r>
          </w:p>
        </w:tc>
        <w:tc>
          <w:tcPr>
            <w:tcW w:w="8363" w:type="dxa"/>
          </w:tcPr>
          <w:p w14:paraId="47409AB9" w14:textId="77777777" w:rsidR="0007323C" w:rsidRPr="00562D1B" w:rsidRDefault="0007323C" w:rsidP="00275615">
            <w:pPr>
              <w:pStyle w:val="Tablebullets2"/>
            </w:pPr>
            <w:r w:rsidRPr="00562D1B">
              <w:t>The answer lacks some clarity and is generally poorly structured. The rules of grammar are used with some control of meaning and any errors do not significantly hinder the overall meaning. A limited range of appropriate technical terms is used effectively.</w:t>
            </w:r>
          </w:p>
        </w:tc>
      </w:tr>
      <w:tr w:rsidR="0007323C" w14:paraId="3B9387C8" w14:textId="77777777" w:rsidTr="00CA0789">
        <w:tc>
          <w:tcPr>
            <w:tcW w:w="846" w:type="dxa"/>
          </w:tcPr>
          <w:p w14:paraId="0A98518C" w14:textId="77777777" w:rsidR="0007323C" w:rsidRDefault="0007323C" w:rsidP="00275615">
            <w:pPr>
              <w:pStyle w:val="Tablebody1"/>
            </w:pPr>
            <w:r>
              <w:t>0</w:t>
            </w:r>
          </w:p>
        </w:tc>
        <w:tc>
          <w:tcPr>
            <w:tcW w:w="8363" w:type="dxa"/>
          </w:tcPr>
          <w:p w14:paraId="107D2E5F" w14:textId="77777777" w:rsidR="0007323C" w:rsidRPr="00562D1B" w:rsidRDefault="0007323C" w:rsidP="00275615">
            <w:pPr>
              <w:pStyle w:val="Tablebullets2"/>
            </w:pPr>
            <w:r w:rsidRPr="00562D1B">
              <w:t>There is no answer written or none of the material presented is creditworthy.</w:t>
            </w:r>
          </w:p>
          <w:p w14:paraId="2D68A311" w14:textId="77777777" w:rsidR="0007323C" w:rsidRPr="00562D1B" w:rsidRDefault="0007323C" w:rsidP="00275615">
            <w:pPr>
              <w:pStyle w:val="Tablebody1"/>
              <w:ind w:left="368"/>
            </w:pPr>
            <w:r w:rsidRPr="00562D1B">
              <w:t>Or</w:t>
            </w:r>
          </w:p>
          <w:p w14:paraId="224491A1" w14:textId="77777777" w:rsidR="0007323C" w:rsidRPr="00562D1B" w:rsidRDefault="0007323C" w:rsidP="00275615">
            <w:pPr>
              <w:pStyle w:val="Tablebullets2"/>
            </w:pPr>
            <w:r w:rsidRPr="00562D1B">
              <w:t>The answer does not reach the threshold performance level. The answer is fragmented and unstructured. The errors in grammar severely hinder the overall meaning.</w:t>
            </w:r>
          </w:p>
        </w:tc>
      </w:tr>
    </w:tbl>
    <w:p w14:paraId="3B718887" w14:textId="77777777" w:rsidR="008968C1" w:rsidRDefault="008968C1" w:rsidP="004625D2">
      <w:pPr>
        <w:spacing w:after="0" w:line="240" w:lineRule="auto"/>
        <w:rPr>
          <w:rFonts w:eastAsia="Times New Roman" w:cs="Arial"/>
          <w:color w:val="auto"/>
          <w14:ligatures w14:val="none"/>
        </w:rPr>
      </w:pPr>
    </w:p>
    <w:sectPr w:rsidR="008968C1" w:rsidSect="0016583B">
      <w:headerReference w:type="even" r:id="rId8"/>
      <w:headerReference w:type="default" r:id="rId9"/>
      <w:footerReference w:type="even" r:id="rId10"/>
      <w:footerReference w:type="default" r:id="rId11"/>
      <w:pgSz w:w="11906" w:h="16838"/>
      <w:pgMar w:top="1440" w:right="1247"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C6DE7" w14:textId="77777777" w:rsidR="00E42C4D" w:rsidRDefault="00E42C4D" w:rsidP="000C51BB">
      <w:pPr>
        <w:spacing w:after="0" w:line="240" w:lineRule="auto"/>
      </w:pPr>
      <w:r>
        <w:separator/>
      </w:r>
    </w:p>
  </w:endnote>
  <w:endnote w:type="continuationSeparator" w:id="0">
    <w:p w14:paraId="097469BC" w14:textId="77777777" w:rsidR="00E42C4D" w:rsidRDefault="00E42C4D"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034928921"/>
      <w:docPartObj>
        <w:docPartGallery w:val="Page Numbers (Bottom of Page)"/>
        <w:docPartUnique/>
      </w:docPartObj>
    </w:sdtPr>
    <w:sdtEndPr>
      <w:rPr>
        <w:noProof/>
        <w:color w:val="808080" w:themeColor="background1" w:themeShade="80"/>
      </w:rPr>
    </w:sdtEndPr>
    <w:sdtContent>
      <w:p w14:paraId="0605E591" w14:textId="77777777" w:rsidR="00155502" w:rsidRDefault="00155502" w:rsidP="00155502">
        <w:pPr>
          <w:pStyle w:val="Footer"/>
          <w:jc w:val="right"/>
          <w:rPr>
            <w:sz w:val="20"/>
            <w:szCs w:val="20"/>
          </w:rPr>
        </w:pPr>
      </w:p>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275615" w14:paraId="36ABA3DC" w14:textId="77777777" w:rsidTr="00EE0364">
          <w:tc>
            <w:tcPr>
              <w:tcW w:w="9016" w:type="dxa"/>
              <w:gridSpan w:val="2"/>
            </w:tcPr>
            <w:p w14:paraId="6D537B3C" w14:textId="2788BA43" w:rsidR="00275615" w:rsidRPr="00B974A9" w:rsidRDefault="00275615" w:rsidP="00275615">
              <w:pPr>
                <w:pStyle w:val="Header"/>
                <w:spacing w:after="120"/>
                <w:rPr>
                  <w:sz w:val="20"/>
                  <w:szCs w:val="20"/>
                </w:rPr>
              </w:pPr>
              <w:r>
                <w:rPr>
                  <w:sz w:val="20"/>
                  <w:szCs w:val="20"/>
                </w:rPr>
                <w:t xml:space="preserve">Digital: </w:t>
              </w:r>
              <w:r w:rsidR="00AD7B3B">
                <w:rPr>
                  <w:sz w:val="20"/>
                  <w:szCs w:val="20"/>
                </w:rPr>
                <w:t>C</w:t>
              </w:r>
              <w:r w:rsidR="00AD7B3B">
                <w:rPr>
                  <w:kern w:val="0"/>
                  <w:sz w:val="20"/>
                  <w:szCs w:val="20"/>
                  <w14:ligatures w14:val="none"/>
                </w:rPr>
                <w:t>ulture and the impact of technology</w:t>
              </w:r>
            </w:p>
          </w:tc>
        </w:tr>
        <w:tr w:rsidR="00275615" w14:paraId="7997CDC0" w14:textId="77777777" w:rsidTr="00EE0364">
          <w:tc>
            <w:tcPr>
              <w:tcW w:w="5245" w:type="dxa"/>
            </w:tcPr>
            <w:p w14:paraId="71B9FA86" w14:textId="36A81288" w:rsidR="00275615" w:rsidRPr="00730496" w:rsidRDefault="00BB6230" w:rsidP="00275615">
              <w:pPr>
                <w:pStyle w:val="Header"/>
                <w:spacing w:after="120"/>
                <w:rPr>
                  <w:sz w:val="20"/>
                  <w:szCs w:val="20"/>
                </w:rPr>
              </w:pPr>
              <w:r>
                <w:rPr>
                  <w:kern w:val="0"/>
                  <w:sz w:val="20"/>
                  <w:szCs w:val="20"/>
                  <w14:ligatures w14:val="none"/>
                </w:rPr>
                <w:t xml:space="preserve">Version 1, </w:t>
              </w:r>
              <w:r w:rsidR="0046477A">
                <w:rPr>
                  <w:kern w:val="0"/>
                  <w:sz w:val="20"/>
                  <w:szCs w:val="20"/>
                  <w14:ligatures w14:val="none"/>
                </w:rPr>
                <w:t>May</w:t>
              </w:r>
              <w:r>
                <w:rPr>
                  <w:kern w:val="0"/>
                  <w:sz w:val="20"/>
                  <w:szCs w:val="20"/>
                  <w14:ligatures w14:val="none"/>
                </w:rPr>
                <w:t xml:space="preserve"> 2024</w:t>
              </w:r>
            </w:p>
          </w:tc>
          <w:tc>
            <w:tcPr>
              <w:tcW w:w="3771" w:type="dxa"/>
              <w:vAlign w:val="bottom"/>
            </w:tcPr>
            <w:p w14:paraId="06CCCB16" w14:textId="4E8F84E7" w:rsidR="00275615" w:rsidRDefault="00275615" w:rsidP="00275615">
              <w:pPr>
                <w:pStyle w:val="Header"/>
                <w:spacing w:after="120"/>
                <w:jc w:val="right"/>
                <w:rPr>
                  <w:sz w:val="20"/>
                  <w:szCs w:val="20"/>
                </w:rPr>
              </w:pPr>
              <w:r w:rsidRPr="004635D4">
                <w:rPr>
                  <w:sz w:val="18"/>
                  <w:szCs w:val="18"/>
                </w:rPr>
                <w:t xml:space="preserve">© Gatsby </w:t>
              </w:r>
              <w:r>
                <w:rPr>
                  <w:sz w:val="18"/>
                  <w:szCs w:val="18"/>
                </w:rPr>
                <w:t>Technical Education</w:t>
              </w:r>
              <w:r w:rsidRPr="004635D4">
                <w:rPr>
                  <w:sz w:val="18"/>
                  <w:szCs w:val="18"/>
                </w:rPr>
                <w:t xml:space="preserve"> </w:t>
              </w:r>
              <w:r>
                <w:rPr>
                  <w:sz w:val="18"/>
                  <w:szCs w:val="18"/>
                </w:rPr>
                <w:t xml:space="preserve">Projects </w:t>
              </w:r>
              <w:r w:rsidRPr="004635D4">
                <w:rPr>
                  <w:sz w:val="18"/>
                  <w:szCs w:val="18"/>
                </w:rPr>
                <w:t>202</w:t>
              </w:r>
              <w:r w:rsidR="00BB6230">
                <w:rPr>
                  <w:sz w:val="18"/>
                  <w:szCs w:val="18"/>
                </w:rPr>
                <w:t>4</w:t>
              </w:r>
            </w:p>
          </w:tc>
        </w:tr>
      </w:tbl>
      <w:p w14:paraId="362A0DC2" w14:textId="77777777" w:rsidR="00155502" w:rsidRDefault="00155502" w:rsidP="00155502">
        <w:pPr>
          <w:pStyle w:val="Footer"/>
          <w:jc w:val="right"/>
          <w:rPr>
            <w:sz w:val="20"/>
            <w:szCs w:val="20"/>
          </w:rPr>
        </w:pPr>
      </w:p>
      <w:p w14:paraId="0959F023" w14:textId="78A27E77" w:rsidR="004635D4" w:rsidRPr="00155502" w:rsidRDefault="00155502" w:rsidP="00155502">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829307"/>
      <w:docPartObj>
        <w:docPartGallery w:val="Page Numbers (Bottom of Page)"/>
        <w:docPartUnique/>
      </w:docPartObj>
    </w:sdtPr>
    <w:sdtEndPr>
      <w:rPr>
        <w:noProof/>
        <w:color w:val="808080" w:themeColor="background1" w:themeShade="80"/>
      </w:rPr>
    </w:sdtEndPr>
    <w:sdtContent>
      <w:p w14:paraId="6A730166" w14:textId="144E2E7B" w:rsidR="00225715" w:rsidRDefault="00225715" w:rsidP="00F112FA">
        <w:pPr>
          <w:pStyle w:val="Footer"/>
          <w:jc w:val="right"/>
          <w:rPr>
            <w:sz w:val="20"/>
            <w:szCs w:val="20"/>
          </w:rPr>
        </w:pPr>
      </w:p>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275615" w14:paraId="3CB4ACC4" w14:textId="77777777" w:rsidTr="00EE0364">
          <w:tc>
            <w:tcPr>
              <w:tcW w:w="9016" w:type="dxa"/>
              <w:gridSpan w:val="2"/>
            </w:tcPr>
            <w:p w14:paraId="78C51B49" w14:textId="7230B6C6" w:rsidR="00275615" w:rsidRPr="00B974A9" w:rsidRDefault="00275615" w:rsidP="00275615">
              <w:pPr>
                <w:pStyle w:val="Header"/>
                <w:spacing w:after="120"/>
                <w:rPr>
                  <w:sz w:val="20"/>
                  <w:szCs w:val="20"/>
                </w:rPr>
              </w:pPr>
              <w:r>
                <w:rPr>
                  <w:sz w:val="20"/>
                  <w:szCs w:val="20"/>
                </w:rPr>
                <w:t xml:space="preserve">Digital: </w:t>
              </w:r>
              <w:r w:rsidR="00AD7B3B">
                <w:rPr>
                  <w:sz w:val="20"/>
                  <w:szCs w:val="20"/>
                </w:rPr>
                <w:t>C</w:t>
              </w:r>
              <w:r w:rsidR="00AD7B3B">
                <w:rPr>
                  <w:kern w:val="0"/>
                  <w:sz w:val="20"/>
                  <w:szCs w:val="20"/>
                  <w14:ligatures w14:val="none"/>
                </w:rPr>
                <w:t>ulture and the impact of technology</w:t>
              </w:r>
              <w:r>
                <w:rPr>
                  <w:sz w:val="18"/>
                  <w:szCs w:val="18"/>
                </w:rPr>
                <w:tab/>
              </w:r>
            </w:p>
          </w:tc>
        </w:tr>
        <w:tr w:rsidR="00275615" w14:paraId="071A12D9" w14:textId="77777777" w:rsidTr="00EE0364">
          <w:tc>
            <w:tcPr>
              <w:tcW w:w="5245" w:type="dxa"/>
            </w:tcPr>
            <w:p w14:paraId="7A54AEBF" w14:textId="71C931CC" w:rsidR="00275615" w:rsidRPr="00730496" w:rsidRDefault="00BB6230" w:rsidP="00275615">
              <w:pPr>
                <w:pStyle w:val="Header"/>
                <w:spacing w:after="120"/>
                <w:rPr>
                  <w:sz w:val="20"/>
                  <w:szCs w:val="20"/>
                </w:rPr>
              </w:pPr>
              <w:r>
                <w:rPr>
                  <w:kern w:val="0"/>
                  <w:sz w:val="20"/>
                  <w:szCs w:val="20"/>
                  <w14:ligatures w14:val="none"/>
                </w:rPr>
                <w:t xml:space="preserve">Version 1, </w:t>
              </w:r>
              <w:r w:rsidR="0046477A">
                <w:rPr>
                  <w:kern w:val="0"/>
                  <w:sz w:val="20"/>
                  <w:szCs w:val="20"/>
                  <w14:ligatures w14:val="none"/>
                </w:rPr>
                <w:t>May</w:t>
              </w:r>
              <w:r>
                <w:rPr>
                  <w:kern w:val="0"/>
                  <w:sz w:val="20"/>
                  <w:szCs w:val="20"/>
                  <w14:ligatures w14:val="none"/>
                </w:rPr>
                <w:t xml:space="preserve"> 2024</w:t>
              </w:r>
            </w:p>
          </w:tc>
          <w:tc>
            <w:tcPr>
              <w:tcW w:w="3771" w:type="dxa"/>
              <w:vAlign w:val="bottom"/>
            </w:tcPr>
            <w:p w14:paraId="1DC0C389" w14:textId="434B30BA" w:rsidR="00275615" w:rsidRDefault="00275615" w:rsidP="00275615">
              <w:pPr>
                <w:pStyle w:val="Header"/>
                <w:spacing w:after="120"/>
                <w:jc w:val="right"/>
                <w:rPr>
                  <w:sz w:val="20"/>
                  <w:szCs w:val="20"/>
                </w:rPr>
              </w:pPr>
              <w:r w:rsidRPr="004635D4">
                <w:rPr>
                  <w:sz w:val="18"/>
                  <w:szCs w:val="18"/>
                </w:rPr>
                <w:t xml:space="preserve">© Gatsby </w:t>
              </w:r>
              <w:r>
                <w:rPr>
                  <w:sz w:val="18"/>
                  <w:szCs w:val="18"/>
                </w:rPr>
                <w:t>Technical Education</w:t>
              </w:r>
              <w:r w:rsidRPr="004635D4">
                <w:rPr>
                  <w:sz w:val="18"/>
                  <w:szCs w:val="18"/>
                </w:rPr>
                <w:t xml:space="preserve"> </w:t>
              </w:r>
              <w:r>
                <w:rPr>
                  <w:sz w:val="18"/>
                  <w:szCs w:val="18"/>
                </w:rPr>
                <w:t xml:space="preserve">Projects </w:t>
              </w:r>
              <w:r w:rsidRPr="004635D4">
                <w:rPr>
                  <w:sz w:val="18"/>
                  <w:szCs w:val="18"/>
                </w:rPr>
                <w:t>202</w:t>
              </w:r>
              <w:r w:rsidR="00BB6230">
                <w:rPr>
                  <w:sz w:val="18"/>
                  <w:szCs w:val="18"/>
                </w:rPr>
                <w:t>4</w:t>
              </w:r>
            </w:p>
          </w:tc>
        </w:tr>
      </w:tbl>
      <w:p w14:paraId="2E61992D" w14:textId="68E669BA" w:rsidR="00225715" w:rsidRDefault="00225715" w:rsidP="00F112FA">
        <w:pPr>
          <w:pStyle w:val="Footer"/>
          <w:jc w:val="right"/>
          <w:rPr>
            <w:sz w:val="20"/>
            <w:szCs w:val="20"/>
          </w:rPr>
        </w:pPr>
      </w:p>
      <w:p w14:paraId="2C16BAE3" w14:textId="3761013F" w:rsidR="0099395B" w:rsidRPr="0099395B" w:rsidRDefault="0099395B" w:rsidP="00225715">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Pr="0099395B">
          <w:rPr>
            <w:noProof/>
            <w:color w:val="808080" w:themeColor="background1" w:themeShade="80"/>
            <w:sz w:val="20"/>
            <w:szCs w:val="20"/>
          </w:rPr>
          <w:t>2</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ADB21" w14:textId="77777777" w:rsidR="00E42C4D" w:rsidRDefault="00E42C4D" w:rsidP="000C51BB">
      <w:pPr>
        <w:spacing w:after="0" w:line="240" w:lineRule="auto"/>
      </w:pPr>
      <w:r>
        <w:separator/>
      </w:r>
    </w:p>
  </w:footnote>
  <w:footnote w:type="continuationSeparator" w:id="0">
    <w:p w14:paraId="0B86C0EE" w14:textId="77777777" w:rsidR="00E42C4D" w:rsidRDefault="00E42C4D"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3477"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402"/>
      <w:gridCol w:w="7817"/>
      <w:gridCol w:w="7817"/>
      <w:gridCol w:w="7813"/>
    </w:tblGrid>
    <w:tr w:rsidR="003E016F" w14:paraId="727D901D" w14:textId="77777777" w:rsidTr="003E016F">
      <w:tc>
        <w:tcPr>
          <w:tcW w:w="282" w:type="pct"/>
        </w:tcPr>
        <w:p w14:paraId="28D6E866" w14:textId="12183E72" w:rsidR="003E016F" w:rsidRPr="0094470F" w:rsidRDefault="003E016F" w:rsidP="003E016F">
          <w:pPr>
            <w:pStyle w:val="Header"/>
            <w:spacing w:after="120"/>
            <w:rPr>
              <w:sz w:val="20"/>
              <w:szCs w:val="20"/>
              <w:lang w:val="fr-FR"/>
            </w:rPr>
          </w:pPr>
          <w:r>
            <w:rPr>
              <w:noProof/>
              <w:sz w:val="20"/>
              <w:szCs w:val="20"/>
            </w:rPr>
            <w:drawing>
              <wp:anchor distT="0" distB="0" distL="114300" distR="114300" simplePos="0" relativeHeight="251668480" behindDoc="0" locked="0" layoutInCell="1" allowOverlap="1" wp14:anchorId="472064B2" wp14:editId="456F7978">
                <wp:simplePos x="0" y="0"/>
                <wp:positionH relativeFrom="margin">
                  <wp:posOffset>-6824</wp:posOffset>
                </wp:positionH>
                <wp:positionV relativeFrom="paragraph">
                  <wp:posOffset>-133302</wp:posOffset>
                </wp:positionV>
                <wp:extent cx="1137557" cy="477540"/>
                <wp:effectExtent l="0" t="0" r="5715" b="0"/>
                <wp:wrapNone/>
                <wp:docPr id="782924025" name="Picture 78292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73" w:type="pct"/>
        </w:tcPr>
        <w:p w14:paraId="17695F04" w14:textId="1FFE2D21" w:rsidR="003E016F" w:rsidRDefault="003E016F" w:rsidP="003E016F">
          <w:pPr>
            <w:pStyle w:val="Header"/>
            <w:spacing w:after="120"/>
            <w:jc w:val="right"/>
            <w:rPr>
              <w:sz w:val="20"/>
              <w:szCs w:val="20"/>
            </w:rPr>
          </w:pPr>
          <w:r w:rsidRPr="000F0146">
            <w:rPr>
              <w:sz w:val="20"/>
              <w:szCs w:val="20"/>
            </w:rPr>
            <w:t xml:space="preserve">Lesson </w:t>
          </w:r>
          <w:r>
            <w:rPr>
              <w:sz w:val="20"/>
              <w:szCs w:val="20"/>
            </w:rPr>
            <w:t>4</w:t>
          </w:r>
          <w:r w:rsidRPr="000F0146">
            <w:rPr>
              <w:sz w:val="20"/>
              <w:szCs w:val="20"/>
            </w:rPr>
            <w:t xml:space="preserve">: </w:t>
          </w:r>
          <w:r w:rsidRPr="00383EB9">
            <w:rPr>
              <w:sz w:val="20"/>
              <w:szCs w:val="20"/>
            </w:rPr>
            <w:t>Preparing for summative assessment of</w:t>
          </w:r>
          <w:r w:rsidRPr="002B5B5B">
            <w:rPr>
              <w:sz w:val="20"/>
              <w:szCs w:val="20"/>
            </w:rPr>
            <w:t xml:space="preserve"> </w:t>
          </w:r>
          <w:r>
            <w:rPr>
              <w:sz w:val="20"/>
              <w:szCs w:val="20"/>
            </w:rPr>
            <w:br/>
          </w:r>
          <w:r w:rsidR="00AD7B3B">
            <w:rPr>
              <w:kern w:val="0"/>
              <w:sz w:val="20"/>
              <w:szCs w:val="20"/>
              <w14:ligatures w14:val="none"/>
            </w:rPr>
            <w:t>culture and the impact of technology</w:t>
          </w:r>
        </w:p>
        <w:p w14:paraId="2B6C5F2B" w14:textId="63A21FB2" w:rsidR="003E016F" w:rsidRPr="000F0146" w:rsidRDefault="00E80815" w:rsidP="003E016F">
          <w:pPr>
            <w:pStyle w:val="Header"/>
            <w:spacing w:after="120"/>
            <w:jc w:val="right"/>
            <w:rPr>
              <w:sz w:val="20"/>
              <w:szCs w:val="20"/>
            </w:rPr>
          </w:pPr>
          <w:r>
            <w:rPr>
              <w:sz w:val="20"/>
              <w:szCs w:val="20"/>
            </w:rPr>
            <w:t>A</w:t>
          </w:r>
          <w:r w:rsidR="003E016F">
            <w:rPr>
              <w:sz w:val="20"/>
              <w:szCs w:val="20"/>
            </w:rPr>
            <w:t>ctivity 2: Answer notes and model answer</w:t>
          </w:r>
        </w:p>
      </w:tc>
      <w:tc>
        <w:tcPr>
          <w:tcW w:w="1573" w:type="pct"/>
        </w:tcPr>
        <w:p w14:paraId="5570D09B" w14:textId="4CF9EFAB" w:rsidR="003E016F" w:rsidRDefault="003E016F" w:rsidP="003E016F">
          <w:pPr>
            <w:pStyle w:val="Header"/>
            <w:spacing w:after="120"/>
            <w:jc w:val="right"/>
            <w:rPr>
              <w:sz w:val="20"/>
              <w:szCs w:val="20"/>
            </w:rPr>
          </w:pPr>
          <w:r w:rsidRPr="000F0146">
            <w:rPr>
              <w:sz w:val="20"/>
              <w:szCs w:val="20"/>
            </w:rPr>
            <w:t xml:space="preserve">Lesson </w:t>
          </w:r>
          <w:r>
            <w:rPr>
              <w:sz w:val="20"/>
              <w:szCs w:val="20"/>
            </w:rPr>
            <w:t>4</w:t>
          </w:r>
          <w:r w:rsidRPr="000F0146">
            <w:rPr>
              <w:sz w:val="20"/>
              <w:szCs w:val="20"/>
            </w:rPr>
            <w:t xml:space="preserve">: </w:t>
          </w:r>
          <w:r w:rsidRPr="00383EB9">
            <w:rPr>
              <w:sz w:val="20"/>
              <w:szCs w:val="20"/>
            </w:rPr>
            <w:t xml:space="preserve">Preparing for summative assessment of </w:t>
          </w:r>
          <w:r w:rsidRPr="002B5B5B">
            <w:rPr>
              <w:sz w:val="20"/>
              <w:szCs w:val="20"/>
            </w:rPr>
            <w:t xml:space="preserve">the </w:t>
          </w:r>
          <w:r>
            <w:rPr>
              <w:sz w:val="20"/>
              <w:szCs w:val="20"/>
            </w:rPr>
            <w:br/>
          </w:r>
          <w:r w:rsidRPr="002B5B5B">
            <w:rPr>
              <w:sz w:val="20"/>
              <w:szCs w:val="20"/>
            </w:rPr>
            <w:t>technological impact on both individuals and society</w:t>
          </w:r>
        </w:p>
        <w:p w14:paraId="3684D30F" w14:textId="63FFAE56" w:rsidR="003E016F" w:rsidRPr="000F0146" w:rsidRDefault="003E016F" w:rsidP="003E016F">
          <w:pPr>
            <w:pStyle w:val="Header"/>
            <w:spacing w:after="120"/>
            <w:jc w:val="right"/>
            <w:rPr>
              <w:sz w:val="20"/>
              <w:szCs w:val="20"/>
            </w:rPr>
          </w:pPr>
          <w:r>
            <w:rPr>
              <w:sz w:val="20"/>
              <w:szCs w:val="20"/>
            </w:rPr>
            <w:t>Student activity 2: Answer notes and model answer/s</w:t>
          </w:r>
        </w:p>
      </w:tc>
      <w:tc>
        <w:tcPr>
          <w:tcW w:w="1573" w:type="pct"/>
        </w:tcPr>
        <w:p w14:paraId="2BF467D5" w14:textId="5FB82589" w:rsidR="003E016F" w:rsidRDefault="003E016F" w:rsidP="003E016F">
          <w:pPr>
            <w:pStyle w:val="Header"/>
            <w:spacing w:after="120"/>
            <w:jc w:val="right"/>
            <w:rPr>
              <w:sz w:val="20"/>
              <w:szCs w:val="20"/>
            </w:rPr>
          </w:pPr>
          <w:r w:rsidRPr="000F0146">
            <w:rPr>
              <w:sz w:val="20"/>
              <w:szCs w:val="20"/>
            </w:rPr>
            <w:t xml:space="preserve">Lesson </w:t>
          </w:r>
          <w:r>
            <w:rPr>
              <w:sz w:val="20"/>
              <w:szCs w:val="20"/>
            </w:rPr>
            <w:t>4</w:t>
          </w:r>
          <w:r w:rsidRPr="000F0146">
            <w:rPr>
              <w:sz w:val="20"/>
              <w:szCs w:val="20"/>
            </w:rPr>
            <w:t xml:space="preserve">: </w:t>
          </w:r>
          <w:r w:rsidRPr="00383EB9">
            <w:rPr>
              <w:sz w:val="20"/>
              <w:szCs w:val="20"/>
            </w:rPr>
            <w:t xml:space="preserve">Preparing for summative assessment of </w:t>
          </w:r>
          <w:r>
            <w:rPr>
              <w:sz w:val="20"/>
              <w:szCs w:val="20"/>
            </w:rPr>
            <w:t>t</w:t>
          </w:r>
          <w:r w:rsidRPr="002B5B5B">
            <w:rPr>
              <w:sz w:val="20"/>
              <w:szCs w:val="20"/>
            </w:rPr>
            <w:t xml:space="preserve">he </w:t>
          </w:r>
          <w:r>
            <w:rPr>
              <w:sz w:val="20"/>
              <w:szCs w:val="20"/>
            </w:rPr>
            <w:br/>
          </w:r>
          <w:r w:rsidRPr="002B5B5B">
            <w:rPr>
              <w:sz w:val="20"/>
              <w:szCs w:val="20"/>
            </w:rPr>
            <w:t>technological impact on both individuals and society</w:t>
          </w:r>
        </w:p>
        <w:p w14:paraId="579E6460" w14:textId="411EF2D1" w:rsidR="003E016F" w:rsidRDefault="003E016F" w:rsidP="003E016F">
          <w:pPr>
            <w:pStyle w:val="Header"/>
            <w:spacing w:after="120"/>
            <w:jc w:val="right"/>
            <w:rPr>
              <w:sz w:val="20"/>
              <w:szCs w:val="20"/>
            </w:rPr>
          </w:pPr>
          <w:r>
            <w:rPr>
              <w:sz w:val="20"/>
              <w:szCs w:val="20"/>
            </w:rPr>
            <w:t>Student study task 2 (consolidation): Answer notes and model answer</w:t>
          </w:r>
        </w:p>
      </w:tc>
    </w:tr>
  </w:tbl>
  <w:p w14:paraId="622918C4" w14:textId="3748A344" w:rsidR="00041F60" w:rsidRPr="00225715" w:rsidRDefault="00041F60" w:rsidP="0022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5905" w:type="dxa"/>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127"/>
      <w:gridCol w:w="6889"/>
      <w:gridCol w:w="6889"/>
    </w:tblGrid>
    <w:tr w:rsidR="003E016F" w14:paraId="57F70274" w14:textId="77777777" w:rsidTr="003E016F">
      <w:tc>
        <w:tcPr>
          <w:tcW w:w="2127" w:type="dxa"/>
        </w:tcPr>
        <w:p w14:paraId="0442E2A4" w14:textId="6670E74C" w:rsidR="003E016F" w:rsidRDefault="003E016F" w:rsidP="003E016F">
          <w:pPr>
            <w:pStyle w:val="Header"/>
            <w:spacing w:after="120"/>
            <w:rPr>
              <w:sz w:val="20"/>
              <w:szCs w:val="20"/>
            </w:rPr>
          </w:pPr>
          <w:bookmarkStart w:id="3" w:name="_Hlk138416114"/>
          <w:bookmarkStart w:id="4" w:name="_Hlk138762648"/>
          <w:bookmarkStart w:id="5" w:name="_Hlk138762649"/>
        </w:p>
      </w:tc>
      <w:tc>
        <w:tcPr>
          <w:tcW w:w="6889" w:type="dxa"/>
        </w:tcPr>
        <w:p w14:paraId="4E2CBE45" w14:textId="19FE283B" w:rsidR="003E016F" w:rsidRDefault="003E016F" w:rsidP="003E016F">
          <w:pPr>
            <w:pStyle w:val="Header"/>
            <w:spacing w:after="120"/>
            <w:jc w:val="right"/>
            <w:rPr>
              <w:sz w:val="20"/>
              <w:szCs w:val="20"/>
            </w:rPr>
          </w:pPr>
          <w:r w:rsidRPr="000F0146">
            <w:rPr>
              <w:sz w:val="20"/>
              <w:szCs w:val="20"/>
            </w:rPr>
            <w:t xml:space="preserve">Lesson </w:t>
          </w:r>
          <w:r>
            <w:rPr>
              <w:sz w:val="20"/>
              <w:szCs w:val="20"/>
            </w:rPr>
            <w:t>4</w:t>
          </w:r>
          <w:r w:rsidRPr="000F0146">
            <w:rPr>
              <w:sz w:val="20"/>
              <w:szCs w:val="20"/>
            </w:rPr>
            <w:t xml:space="preserve">: </w:t>
          </w:r>
          <w:r w:rsidRPr="00383EB9">
            <w:rPr>
              <w:sz w:val="20"/>
              <w:szCs w:val="20"/>
            </w:rPr>
            <w:t>Preparing for summative assessment of</w:t>
          </w:r>
          <w:r w:rsidRPr="002B5B5B">
            <w:rPr>
              <w:sz w:val="20"/>
              <w:szCs w:val="20"/>
            </w:rPr>
            <w:t xml:space="preserve"> </w:t>
          </w:r>
          <w:r>
            <w:rPr>
              <w:sz w:val="20"/>
              <w:szCs w:val="20"/>
            </w:rPr>
            <w:br/>
          </w:r>
          <w:r w:rsidR="00AD7B3B">
            <w:rPr>
              <w:kern w:val="0"/>
              <w:sz w:val="20"/>
              <w:szCs w:val="20"/>
              <w14:ligatures w14:val="none"/>
            </w:rPr>
            <w:t>culture and the impact of technology</w:t>
          </w:r>
        </w:p>
        <w:p w14:paraId="17ED04F7" w14:textId="6339A3C6" w:rsidR="003E016F" w:rsidRPr="000F0146" w:rsidRDefault="00E80815" w:rsidP="003E016F">
          <w:pPr>
            <w:pStyle w:val="Header"/>
            <w:spacing w:after="120"/>
            <w:jc w:val="right"/>
            <w:rPr>
              <w:sz w:val="20"/>
              <w:szCs w:val="20"/>
            </w:rPr>
          </w:pPr>
          <w:r>
            <w:rPr>
              <w:sz w:val="20"/>
              <w:szCs w:val="20"/>
            </w:rPr>
            <w:t>A</w:t>
          </w:r>
          <w:r w:rsidR="003E016F">
            <w:rPr>
              <w:sz w:val="20"/>
              <w:szCs w:val="20"/>
            </w:rPr>
            <w:t>ctivity 2: Answer notes and model answer</w:t>
          </w:r>
        </w:p>
      </w:tc>
      <w:tc>
        <w:tcPr>
          <w:tcW w:w="6889" w:type="dxa"/>
        </w:tcPr>
        <w:p w14:paraId="64988F91" w14:textId="5BBA5F75" w:rsidR="003E016F" w:rsidRDefault="003E016F" w:rsidP="003E016F">
          <w:pPr>
            <w:pStyle w:val="Header"/>
            <w:spacing w:after="120"/>
            <w:jc w:val="right"/>
            <w:rPr>
              <w:sz w:val="20"/>
              <w:szCs w:val="20"/>
            </w:rPr>
          </w:pPr>
          <w:r w:rsidRPr="000F0146">
            <w:rPr>
              <w:sz w:val="20"/>
              <w:szCs w:val="20"/>
            </w:rPr>
            <w:t xml:space="preserve">Lesson </w:t>
          </w:r>
          <w:r>
            <w:rPr>
              <w:sz w:val="20"/>
              <w:szCs w:val="20"/>
            </w:rPr>
            <w:t>4</w:t>
          </w:r>
          <w:r w:rsidRPr="000F0146">
            <w:rPr>
              <w:sz w:val="20"/>
              <w:szCs w:val="20"/>
            </w:rPr>
            <w:t xml:space="preserve">: </w:t>
          </w:r>
          <w:r w:rsidRPr="00383EB9">
            <w:rPr>
              <w:sz w:val="20"/>
              <w:szCs w:val="20"/>
            </w:rPr>
            <w:t xml:space="preserve">Preparing for summative assessment of </w:t>
          </w:r>
          <w:r w:rsidRPr="002B5B5B">
            <w:rPr>
              <w:sz w:val="20"/>
              <w:szCs w:val="20"/>
            </w:rPr>
            <w:t xml:space="preserve">the </w:t>
          </w:r>
          <w:r>
            <w:rPr>
              <w:sz w:val="20"/>
              <w:szCs w:val="20"/>
            </w:rPr>
            <w:br/>
          </w:r>
          <w:r w:rsidRPr="002B5B5B">
            <w:rPr>
              <w:sz w:val="20"/>
              <w:szCs w:val="20"/>
            </w:rPr>
            <w:t>technological impact on both individuals and society</w:t>
          </w:r>
        </w:p>
        <w:p w14:paraId="14FD6421" w14:textId="76378917" w:rsidR="003E016F" w:rsidRDefault="003E016F" w:rsidP="003E016F">
          <w:pPr>
            <w:pStyle w:val="Header"/>
            <w:spacing w:after="120"/>
            <w:jc w:val="right"/>
            <w:rPr>
              <w:sz w:val="20"/>
              <w:szCs w:val="20"/>
            </w:rPr>
          </w:pPr>
          <w:r>
            <w:rPr>
              <w:sz w:val="20"/>
              <w:szCs w:val="20"/>
            </w:rPr>
            <w:t>Student activity 2: Answer notes and model answer/s</w:t>
          </w:r>
        </w:p>
      </w:tc>
    </w:tr>
  </w:tbl>
  <w:bookmarkEnd w:id="3"/>
  <w:p w14:paraId="423BB6F2" w14:textId="78AC4523" w:rsidR="00041F60" w:rsidRPr="00862C5D" w:rsidRDefault="0094470F" w:rsidP="00862C5D">
    <w:pPr>
      <w:pStyle w:val="Header"/>
      <w:rPr>
        <w:sz w:val="20"/>
        <w:szCs w:val="20"/>
      </w:rPr>
    </w:pPr>
    <w:r>
      <w:rPr>
        <w:noProof/>
        <w:sz w:val="20"/>
        <w:szCs w:val="20"/>
      </w:rPr>
      <w:drawing>
        <wp:anchor distT="0" distB="0" distL="114300" distR="114300" simplePos="0" relativeHeight="251658240" behindDoc="0" locked="0" layoutInCell="1" allowOverlap="1" wp14:anchorId="0B732D50" wp14:editId="20DC3D97">
          <wp:simplePos x="0" y="0"/>
          <wp:positionH relativeFrom="margin">
            <wp:align>left</wp:align>
          </wp:positionH>
          <wp:positionV relativeFrom="paragraph">
            <wp:posOffset>-601345</wp:posOffset>
          </wp:positionV>
          <wp:extent cx="1137557" cy="477540"/>
          <wp:effectExtent l="0" t="0" r="5715" b="0"/>
          <wp:wrapNone/>
          <wp:docPr id="84863588" name="Picture 8486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6496D"/>
    <w:multiLevelType w:val="hybridMultilevel"/>
    <w:tmpl w:val="3FB43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D0C1D"/>
    <w:multiLevelType w:val="hybridMultilevel"/>
    <w:tmpl w:val="CEA4F784"/>
    <w:lvl w:ilvl="0" w:tplc="3ADA4D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E7924"/>
    <w:multiLevelType w:val="hybridMultilevel"/>
    <w:tmpl w:val="FBCC7E80"/>
    <w:lvl w:ilvl="0" w:tplc="3ADA4D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11F55"/>
    <w:multiLevelType w:val="hybridMultilevel"/>
    <w:tmpl w:val="1382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4B3B6AAA"/>
    <w:multiLevelType w:val="hybridMultilevel"/>
    <w:tmpl w:val="B8D0A228"/>
    <w:lvl w:ilvl="0" w:tplc="4E34902C">
      <w:start w:val="1"/>
      <w:numFmt w:val="bullet"/>
      <w:lvlText w:val="•"/>
      <w:lvlJc w:val="left"/>
      <w:pPr>
        <w:tabs>
          <w:tab w:val="num" w:pos="720"/>
        </w:tabs>
        <w:ind w:left="720" w:hanging="360"/>
      </w:pPr>
      <w:rPr>
        <w:rFonts w:ascii="Arial" w:hAnsi="Arial" w:hint="default"/>
      </w:rPr>
    </w:lvl>
    <w:lvl w:ilvl="1" w:tplc="8018B642">
      <w:start w:val="1"/>
      <w:numFmt w:val="bullet"/>
      <w:lvlText w:val="•"/>
      <w:lvlJc w:val="left"/>
      <w:pPr>
        <w:tabs>
          <w:tab w:val="num" w:pos="1440"/>
        </w:tabs>
        <w:ind w:left="1440" w:hanging="360"/>
      </w:pPr>
      <w:rPr>
        <w:rFonts w:ascii="Arial" w:hAnsi="Arial" w:hint="default"/>
      </w:rPr>
    </w:lvl>
    <w:lvl w:ilvl="2" w:tplc="756C4A70" w:tentative="1">
      <w:start w:val="1"/>
      <w:numFmt w:val="bullet"/>
      <w:lvlText w:val="•"/>
      <w:lvlJc w:val="left"/>
      <w:pPr>
        <w:tabs>
          <w:tab w:val="num" w:pos="2160"/>
        </w:tabs>
        <w:ind w:left="2160" w:hanging="360"/>
      </w:pPr>
      <w:rPr>
        <w:rFonts w:ascii="Arial" w:hAnsi="Arial" w:hint="default"/>
      </w:rPr>
    </w:lvl>
    <w:lvl w:ilvl="3" w:tplc="181648BE" w:tentative="1">
      <w:start w:val="1"/>
      <w:numFmt w:val="bullet"/>
      <w:lvlText w:val="•"/>
      <w:lvlJc w:val="left"/>
      <w:pPr>
        <w:tabs>
          <w:tab w:val="num" w:pos="2880"/>
        </w:tabs>
        <w:ind w:left="2880" w:hanging="360"/>
      </w:pPr>
      <w:rPr>
        <w:rFonts w:ascii="Arial" w:hAnsi="Arial" w:hint="default"/>
      </w:rPr>
    </w:lvl>
    <w:lvl w:ilvl="4" w:tplc="EF2ACDA0" w:tentative="1">
      <w:start w:val="1"/>
      <w:numFmt w:val="bullet"/>
      <w:lvlText w:val="•"/>
      <w:lvlJc w:val="left"/>
      <w:pPr>
        <w:tabs>
          <w:tab w:val="num" w:pos="3600"/>
        </w:tabs>
        <w:ind w:left="3600" w:hanging="360"/>
      </w:pPr>
      <w:rPr>
        <w:rFonts w:ascii="Arial" w:hAnsi="Arial" w:hint="default"/>
      </w:rPr>
    </w:lvl>
    <w:lvl w:ilvl="5" w:tplc="12802F7A" w:tentative="1">
      <w:start w:val="1"/>
      <w:numFmt w:val="bullet"/>
      <w:lvlText w:val="•"/>
      <w:lvlJc w:val="left"/>
      <w:pPr>
        <w:tabs>
          <w:tab w:val="num" w:pos="4320"/>
        </w:tabs>
        <w:ind w:left="4320" w:hanging="360"/>
      </w:pPr>
      <w:rPr>
        <w:rFonts w:ascii="Arial" w:hAnsi="Arial" w:hint="default"/>
      </w:rPr>
    </w:lvl>
    <w:lvl w:ilvl="6" w:tplc="AD8A055C" w:tentative="1">
      <w:start w:val="1"/>
      <w:numFmt w:val="bullet"/>
      <w:lvlText w:val="•"/>
      <w:lvlJc w:val="left"/>
      <w:pPr>
        <w:tabs>
          <w:tab w:val="num" w:pos="5040"/>
        </w:tabs>
        <w:ind w:left="5040" w:hanging="360"/>
      </w:pPr>
      <w:rPr>
        <w:rFonts w:ascii="Arial" w:hAnsi="Arial" w:hint="default"/>
      </w:rPr>
    </w:lvl>
    <w:lvl w:ilvl="7" w:tplc="14464A00" w:tentative="1">
      <w:start w:val="1"/>
      <w:numFmt w:val="bullet"/>
      <w:lvlText w:val="•"/>
      <w:lvlJc w:val="left"/>
      <w:pPr>
        <w:tabs>
          <w:tab w:val="num" w:pos="5760"/>
        </w:tabs>
        <w:ind w:left="5760" w:hanging="360"/>
      </w:pPr>
      <w:rPr>
        <w:rFonts w:ascii="Arial" w:hAnsi="Arial" w:hint="default"/>
      </w:rPr>
    </w:lvl>
    <w:lvl w:ilvl="8" w:tplc="38CE92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A40803"/>
    <w:multiLevelType w:val="hybridMultilevel"/>
    <w:tmpl w:val="04C45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3D3DCC"/>
    <w:multiLevelType w:val="hybridMultilevel"/>
    <w:tmpl w:val="0EFE81CA"/>
    <w:lvl w:ilvl="0" w:tplc="8E340922">
      <w:start w:val="1"/>
      <w:numFmt w:val="bullet"/>
      <w:lvlText w:val="•"/>
      <w:lvlJc w:val="left"/>
      <w:pPr>
        <w:tabs>
          <w:tab w:val="num" w:pos="720"/>
        </w:tabs>
        <w:ind w:left="720" w:hanging="360"/>
      </w:pPr>
      <w:rPr>
        <w:rFonts w:ascii="Arial" w:hAnsi="Arial" w:hint="default"/>
      </w:rPr>
    </w:lvl>
    <w:lvl w:ilvl="1" w:tplc="9B3A97B4">
      <w:start w:val="1"/>
      <w:numFmt w:val="bullet"/>
      <w:lvlText w:val="•"/>
      <w:lvlJc w:val="left"/>
      <w:pPr>
        <w:tabs>
          <w:tab w:val="num" w:pos="1440"/>
        </w:tabs>
        <w:ind w:left="1440" w:hanging="360"/>
      </w:pPr>
      <w:rPr>
        <w:rFonts w:ascii="Arial" w:hAnsi="Arial" w:hint="default"/>
      </w:rPr>
    </w:lvl>
    <w:lvl w:ilvl="2" w:tplc="48208B98" w:tentative="1">
      <w:start w:val="1"/>
      <w:numFmt w:val="bullet"/>
      <w:lvlText w:val="•"/>
      <w:lvlJc w:val="left"/>
      <w:pPr>
        <w:tabs>
          <w:tab w:val="num" w:pos="2160"/>
        </w:tabs>
        <w:ind w:left="2160" w:hanging="360"/>
      </w:pPr>
      <w:rPr>
        <w:rFonts w:ascii="Arial" w:hAnsi="Arial" w:hint="default"/>
      </w:rPr>
    </w:lvl>
    <w:lvl w:ilvl="3" w:tplc="F202E380" w:tentative="1">
      <w:start w:val="1"/>
      <w:numFmt w:val="bullet"/>
      <w:lvlText w:val="•"/>
      <w:lvlJc w:val="left"/>
      <w:pPr>
        <w:tabs>
          <w:tab w:val="num" w:pos="2880"/>
        </w:tabs>
        <w:ind w:left="2880" w:hanging="360"/>
      </w:pPr>
      <w:rPr>
        <w:rFonts w:ascii="Arial" w:hAnsi="Arial" w:hint="default"/>
      </w:rPr>
    </w:lvl>
    <w:lvl w:ilvl="4" w:tplc="65ACD4F0" w:tentative="1">
      <w:start w:val="1"/>
      <w:numFmt w:val="bullet"/>
      <w:lvlText w:val="•"/>
      <w:lvlJc w:val="left"/>
      <w:pPr>
        <w:tabs>
          <w:tab w:val="num" w:pos="3600"/>
        </w:tabs>
        <w:ind w:left="3600" w:hanging="360"/>
      </w:pPr>
      <w:rPr>
        <w:rFonts w:ascii="Arial" w:hAnsi="Arial" w:hint="default"/>
      </w:rPr>
    </w:lvl>
    <w:lvl w:ilvl="5" w:tplc="8E5023D4" w:tentative="1">
      <w:start w:val="1"/>
      <w:numFmt w:val="bullet"/>
      <w:lvlText w:val="•"/>
      <w:lvlJc w:val="left"/>
      <w:pPr>
        <w:tabs>
          <w:tab w:val="num" w:pos="4320"/>
        </w:tabs>
        <w:ind w:left="4320" w:hanging="360"/>
      </w:pPr>
      <w:rPr>
        <w:rFonts w:ascii="Arial" w:hAnsi="Arial" w:hint="default"/>
      </w:rPr>
    </w:lvl>
    <w:lvl w:ilvl="6" w:tplc="C6FC4510" w:tentative="1">
      <w:start w:val="1"/>
      <w:numFmt w:val="bullet"/>
      <w:lvlText w:val="•"/>
      <w:lvlJc w:val="left"/>
      <w:pPr>
        <w:tabs>
          <w:tab w:val="num" w:pos="5040"/>
        </w:tabs>
        <w:ind w:left="5040" w:hanging="360"/>
      </w:pPr>
      <w:rPr>
        <w:rFonts w:ascii="Arial" w:hAnsi="Arial" w:hint="default"/>
      </w:rPr>
    </w:lvl>
    <w:lvl w:ilvl="7" w:tplc="0D085998" w:tentative="1">
      <w:start w:val="1"/>
      <w:numFmt w:val="bullet"/>
      <w:lvlText w:val="•"/>
      <w:lvlJc w:val="left"/>
      <w:pPr>
        <w:tabs>
          <w:tab w:val="num" w:pos="5760"/>
        </w:tabs>
        <w:ind w:left="5760" w:hanging="360"/>
      </w:pPr>
      <w:rPr>
        <w:rFonts w:ascii="Arial" w:hAnsi="Arial" w:hint="default"/>
      </w:rPr>
    </w:lvl>
    <w:lvl w:ilvl="8" w:tplc="A42CB3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9580A73"/>
    <w:multiLevelType w:val="hybridMultilevel"/>
    <w:tmpl w:val="20FC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C1C74"/>
    <w:multiLevelType w:val="hybridMultilevel"/>
    <w:tmpl w:val="26980CF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0899930">
    <w:abstractNumId w:val="0"/>
  </w:num>
  <w:num w:numId="2" w16cid:durableId="175464184">
    <w:abstractNumId w:val="1"/>
  </w:num>
  <w:num w:numId="3" w16cid:durableId="89472656">
    <w:abstractNumId w:val="6"/>
  </w:num>
  <w:num w:numId="4" w16cid:durableId="1407070465">
    <w:abstractNumId w:val="9"/>
  </w:num>
  <w:num w:numId="5" w16cid:durableId="1126654713">
    <w:abstractNumId w:val="4"/>
  </w:num>
  <w:num w:numId="6" w16cid:durableId="732316995">
    <w:abstractNumId w:val="5"/>
  </w:num>
  <w:num w:numId="7" w16cid:durableId="426587026">
    <w:abstractNumId w:val="3"/>
  </w:num>
  <w:num w:numId="8" w16cid:durableId="1111514465">
    <w:abstractNumId w:val="2"/>
  </w:num>
  <w:num w:numId="9" w16cid:durableId="673074971">
    <w:abstractNumId w:val="8"/>
  </w:num>
  <w:num w:numId="10" w16cid:durableId="38479443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105AB"/>
    <w:rsid w:val="00022C5B"/>
    <w:rsid w:val="000361B9"/>
    <w:rsid w:val="00041B75"/>
    <w:rsid w:val="00041E4F"/>
    <w:rsid w:val="00041F60"/>
    <w:rsid w:val="000470E0"/>
    <w:rsid w:val="00072B0B"/>
    <w:rsid w:val="00072BAC"/>
    <w:rsid w:val="0007323C"/>
    <w:rsid w:val="00083A47"/>
    <w:rsid w:val="00094AA5"/>
    <w:rsid w:val="000A319C"/>
    <w:rsid w:val="000C06D0"/>
    <w:rsid w:val="000C51BB"/>
    <w:rsid w:val="000D113C"/>
    <w:rsid w:val="000D37B5"/>
    <w:rsid w:val="000F0146"/>
    <w:rsid w:val="000F0282"/>
    <w:rsid w:val="00116653"/>
    <w:rsid w:val="00134882"/>
    <w:rsid w:val="00142E67"/>
    <w:rsid w:val="0015537E"/>
    <w:rsid w:val="00155502"/>
    <w:rsid w:val="0016583B"/>
    <w:rsid w:val="0016745C"/>
    <w:rsid w:val="001857C6"/>
    <w:rsid w:val="00191412"/>
    <w:rsid w:val="001A0AB3"/>
    <w:rsid w:val="001A7443"/>
    <w:rsid w:val="001D066F"/>
    <w:rsid w:val="001D54F9"/>
    <w:rsid w:val="001F22B5"/>
    <w:rsid w:val="00206CCA"/>
    <w:rsid w:val="00225715"/>
    <w:rsid w:val="0024323F"/>
    <w:rsid w:val="00250FBF"/>
    <w:rsid w:val="00253F21"/>
    <w:rsid w:val="00275615"/>
    <w:rsid w:val="002851F1"/>
    <w:rsid w:val="00285768"/>
    <w:rsid w:val="002C1272"/>
    <w:rsid w:val="002C7D5F"/>
    <w:rsid w:val="002E252D"/>
    <w:rsid w:val="002F1357"/>
    <w:rsid w:val="002F6F82"/>
    <w:rsid w:val="00316E74"/>
    <w:rsid w:val="00334040"/>
    <w:rsid w:val="00335F71"/>
    <w:rsid w:val="0035562C"/>
    <w:rsid w:val="00376933"/>
    <w:rsid w:val="00377A27"/>
    <w:rsid w:val="00383EB9"/>
    <w:rsid w:val="003A39FC"/>
    <w:rsid w:val="003A4BF3"/>
    <w:rsid w:val="003B319C"/>
    <w:rsid w:val="003C4216"/>
    <w:rsid w:val="003D46AC"/>
    <w:rsid w:val="003E016F"/>
    <w:rsid w:val="00412DF0"/>
    <w:rsid w:val="00413EF9"/>
    <w:rsid w:val="004211A5"/>
    <w:rsid w:val="00444552"/>
    <w:rsid w:val="00445C22"/>
    <w:rsid w:val="004625D2"/>
    <w:rsid w:val="004635D4"/>
    <w:rsid w:val="00464106"/>
    <w:rsid w:val="0046477A"/>
    <w:rsid w:val="0048092F"/>
    <w:rsid w:val="004A25C6"/>
    <w:rsid w:val="004B3C14"/>
    <w:rsid w:val="004B4504"/>
    <w:rsid w:val="004C598F"/>
    <w:rsid w:val="004E4644"/>
    <w:rsid w:val="004F4859"/>
    <w:rsid w:val="005042E5"/>
    <w:rsid w:val="005049D5"/>
    <w:rsid w:val="005369B8"/>
    <w:rsid w:val="00540681"/>
    <w:rsid w:val="00562D1B"/>
    <w:rsid w:val="00577B12"/>
    <w:rsid w:val="005820C3"/>
    <w:rsid w:val="00590F16"/>
    <w:rsid w:val="00596D49"/>
    <w:rsid w:val="005A58B9"/>
    <w:rsid w:val="005A66E9"/>
    <w:rsid w:val="005B2005"/>
    <w:rsid w:val="005B7459"/>
    <w:rsid w:val="005E4807"/>
    <w:rsid w:val="005F0193"/>
    <w:rsid w:val="00607A6A"/>
    <w:rsid w:val="0061141D"/>
    <w:rsid w:val="00620F47"/>
    <w:rsid w:val="00630131"/>
    <w:rsid w:val="0063581D"/>
    <w:rsid w:val="0064575C"/>
    <w:rsid w:val="00646358"/>
    <w:rsid w:val="0066395C"/>
    <w:rsid w:val="00670A30"/>
    <w:rsid w:val="00681778"/>
    <w:rsid w:val="006B7A38"/>
    <w:rsid w:val="006D505B"/>
    <w:rsid w:val="006D5114"/>
    <w:rsid w:val="006F3525"/>
    <w:rsid w:val="00702084"/>
    <w:rsid w:val="00706B6D"/>
    <w:rsid w:val="007124B8"/>
    <w:rsid w:val="00731BC8"/>
    <w:rsid w:val="00747F9B"/>
    <w:rsid w:val="00770D34"/>
    <w:rsid w:val="00773A05"/>
    <w:rsid w:val="007948F8"/>
    <w:rsid w:val="00796128"/>
    <w:rsid w:val="007967E2"/>
    <w:rsid w:val="007A29B9"/>
    <w:rsid w:val="007B20C8"/>
    <w:rsid w:val="007B3EF9"/>
    <w:rsid w:val="007D0B8E"/>
    <w:rsid w:val="007D3489"/>
    <w:rsid w:val="00810CCB"/>
    <w:rsid w:val="00832D72"/>
    <w:rsid w:val="0083320C"/>
    <w:rsid w:val="00857787"/>
    <w:rsid w:val="00862C5D"/>
    <w:rsid w:val="00884E6A"/>
    <w:rsid w:val="00891891"/>
    <w:rsid w:val="008968C1"/>
    <w:rsid w:val="008B2AE3"/>
    <w:rsid w:val="008D20A7"/>
    <w:rsid w:val="008E7C66"/>
    <w:rsid w:val="008F16FA"/>
    <w:rsid w:val="00901212"/>
    <w:rsid w:val="0094470F"/>
    <w:rsid w:val="00944746"/>
    <w:rsid w:val="009611DC"/>
    <w:rsid w:val="0097760E"/>
    <w:rsid w:val="009907EB"/>
    <w:rsid w:val="0099395B"/>
    <w:rsid w:val="00993F03"/>
    <w:rsid w:val="009A0997"/>
    <w:rsid w:val="009A67A9"/>
    <w:rsid w:val="009D6EE7"/>
    <w:rsid w:val="009E0670"/>
    <w:rsid w:val="00A345B7"/>
    <w:rsid w:val="00A40CE9"/>
    <w:rsid w:val="00A40ED2"/>
    <w:rsid w:val="00A70E48"/>
    <w:rsid w:val="00A7475C"/>
    <w:rsid w:val="00A74C40"/>
    <w:rsid w:val="00A75D76"/>
    <w:rsid w:val="00A80457"/>
    <w:rsid w:val="00AA5211"/>
    <w:rsid w:val="00AB0EBC"/>
    <w:rsid w:val="00AC1AA9"/>
    <w:rsid w:val="00AC2F15"/>
    <w:rsid w:val="00AD7B3B"/>
    <w:rsid w:val="00AF6733"/>
    <w:rsid w:val="00B158DD"/>
    <w:rsid w:val="00B30121"/>
    <w:rsid w:val="00B31C74"/>
    <w:rsid w:val="00B320BB"/>
    <w:rsid w:val="00B601A7"/>
    <w:rsid w:val="00B80E99"/>
    <w:rsid w:val="00B94450"/>
    <w:rsid w:val="00B949AA"/>
    <w:rsid w:val="00B960C4"/>
    <w:rsid w:val="00BA562C"/>
    <w:rsid w:val="00BA59D1"/>
    <w:rsid w:val="00BB6230"/>
    <w:rsid w:val="00BC5F7B"/>
    <w:rsid w:val="00BD7AB0"/>
    <w:rsid w:val="00BF5892"/>
    <w:rsid w:val="00C30CB2"/>
    <w:rsid w:val="00C342AF"/>
    <w:rsid w:val="00C348E4"/>
    <w:rsid w:val="00C4123B"/>
    <w:rsid w:val="00C56FB6"/>
    <w:rsid w:val="00C7762D"/>
    <w:rsid w:val="00C807DD"/>
    <w:rsid w:val="00C812BD"/>
    <w:rsid w:val="00CD57AB"/>
    <w:rsid w:val="00CE0ED2"/>
    <w:rsid w:val="00CE2B00"/>
    <w:rsid w:val="00CF0C35"/>
    <w:rsid w:val="00CF5E50"/>
    <w:rsid w:val="00CF676B"/>
    <w:rsid w:val="00D0257E"/>
    <w:rsid w:val="00D17785"/>
    <w:rsid w:val="00D57315"/>
    <w:rsid w:val="00D648F7"/>
    <w:rsid w:val="00D72866"/>
    <w:rsid w:val="00D81699"/>
    <w:rsid w:val="00DB4F4B"/>
    <w:rsid w:val="00E07996"/>
    <w:rsid w:val="00E1419D"/>
    <w:rsid w:val="00E14349"/>
    <w:rsid w:val="00E23825"/>
    <w:rsid w:val="00E24632"/>
    <w:rsid w:val="00E4117B"/>
    <w:rsid w:val="00E42C4D"/>
    <w:rsid w:val="00E767AC"/>
    <w:rsid w:val="00E775D0"/>
    <w:rsid w:val="00E80815"/>
    <w:rsid w:val="00E83A1D"/>
    <w:rsid w:val="00E85A43"/>
    <w:rsid w:val="00EA4E96"/>
    <w:rsid w:val="00EC0F75"/>
    <w:rsid w:val="00EE2FA0"/>
    <w:rsid w:val="00EE61A9"/>
    <w:rsid w:val="00EE6E45"/>
    <w:rsid w:val="00EF0ED3"/>
    <w:rsid w:val="00F00C22"/>
    <w:rsid w:val="00F112FA"/>
    <w:rsid w:val="00F2244A"/>
    <w:rsid w:val="00F31F56"/>
    <w:rsid w:val="00F41812"/>
    <w:rsid w:val="00F84961"/>
    <w:rsid w:val="00F87F0C"/>
    <w:rsid w:val="00FA5BA7"/>
    <w:rsid w:val="00FB1FFC"/>
    <w:rsid w:val="00FB3DB8"/>
    <w:rsid w:val="00FC33A5"/>
    <w:rsid w:val="00FC7501"/>
    <w:rsid w:val="00FC7FB4"/>
    <w:rsid w:val="00FD2BAB"/>
    <w:rsid w:val="00FE0DC3"/>
    <w:rsid w:val="00FF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5D2"/>
    <w:rPr>
      <w:rFonts w:ascii="Arial" w:hAnsi="Arial"/>
      <w:color w:val="0D0D0D" w:themeColor="text1" w:themeTint="F2"/>
    </w:rPr>
  </w:style>
  <w:style w:type="paragraph" w:styleId="Heading1">
    <w:name w:val="heading 1"/>
    <w:basedOn w:val="Normal"/>
    <w:next w:val="Normal"/>
    <w:link w:val="Heading1Char"/>
    <w:uiPriority w:val="9"/>
    <w:qFormat/>
    <w:rsid w:val="00862C5D"/>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862C5D"/>
    <w:pPr>
      <w:keepNext/>
      <w:keepLines/>
      <w:spacing w:before="40" w:after="120"/>
      <w:outlineLvl w:val="1"/>
    </w:pPr>
    <w:rPr>
      <w:rFonts w:eastAsiaTheme="majorEastAsia" w:cstheme="majorBidi"/>
      <w:color w:val="534C2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C5D"/>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862C5D"/>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FA5BA7"/>
    <w:pPr>
      <w:pBdr>
        <w:top w:val="single" w:sz="4" w:space="6" w:color="E2EEBE"/>
        <w:left w:val="single" w:sz="4" w:space="10" w:color="E2EEBE"/>
        <w:bottom w:val="single" w:sz="4" w:space="8" w:color="E2EEBE"/>
        <w:right w:val="single" w:sz="4" w:space="10" w:color="E2EEBE"/>
      </w:pBdr>
      <w:shd w:val="clear" w:color="auto" w:fill="FFF5C4"/>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FA5BA7"/>
    <w:rPr>
      <w:rFonts w:ascii="Arial" w:eastAsiaTheme="majorEastAsia" w:hAnsi="Arial" w:cstheme="majorBidi"/>
      <w:b/>
      <w:bCs/>
      <w:color w:val="0D0D0D" w:themeColor="text1" w:themeTint="F2"/>
      <w:spacing w:val="-10"/>
      <w:kern w:val="28"/>
      <w:sz w:val="72"/>
      <w:szCs w:val="72"/>
      <w:shd w:val="clear" w:color="auto" w:fill="FFF5C4"/>
    </w:rPr>
  </w:style>
  <w:style w:type="paragraph" w:styleId="Subtitle">
    <w:name w:val="Subtitle"/>
    <w:basedOn w:val="Normal"/>
    <w:next w:val="Normal"/>
    <w:link w:val="SubtitleChar"/>
    <w:uiPriority w:val="11"/>
    <w:qFormat/>
    <w:rsid w:val="00862C5D"/>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862C5D"/>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862C5D"/>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862C5D"/>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qFormat/>
    <w:rsid w:val="00D72866"/>
    <w:pPr>
      <w:ind w:left="720"/>
      <w:contextualSpacing/>
    </w:pPr>
  </w:style>
  <w:style w:type="paragraph" w:customStyle="1" w:styleId="Chapter">
    <w:name w:val="Chapter"/>
    <w:basedOn w:val="Heading1"/>
    <w:qFormat/>
    <w:rsid w:val="00862C5D"/>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1"/>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862C5D"/>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F2244A"/>
    <w:rPr>
      <w:sz w:val="16"/>
      <w:szCs w:val="16"/>
    </w:rPr>
  </w:style>
  <w:style w:type="paragraph" w:styleId="CommentText">
    <w:name w:val="annotation text"/>
    <w:basedOn w:val="Normal"/>
    <w:link w:val="CommentTextChar"/>
    <w:uiPriority w:val="99"/>
    <w:unhideWhenUsed/>
    <w:rsid w:val="00F2244A"/>
    <w:pPr>
      <w:spacing w:line="240" w:lineRule="auto"/>
    </w:pPr>
    <w:rPr>
      <w:sz w:val="20"/>
      <w:szCs w:val="20"/>
    </w:rPr>
  </w:style>
  <w:style w:type="character" w:customStyle="1" w:styleId="CommentTextChar">
    <w:name w:val="Comment Text Char"/>
    <w:basedOn w:val="DefaultParagraphFont"/>
    <w:link w:val="CommentText"/>
    <w:uiPriority w:val="99"/>
    <w:rsid w:val="00F2244A"/>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F2244A"/>
    <w:rPr>
      <w:b/>
      <w:bCs/>
    </w:rPr>
  </w:style>
  <w:style w:type="character" w:customStyle="1" w:styleId="CommentSubjectChar">
    <w:name w:val="Comment Subject Char"/>
    <w:basedOn w:val="CommentTextChar"/>
    <w:link w:val="CommentSubject"/>
    <w:uiPriority w:val="99"/>
    <w:semiHidden/>
    <w:rsid w:val="00F2244A"/>
    <w:rPr>
      <w:rFonts w:ascii="Arial" w:hAnsi="Arial"/>
      <w:b/>
      <w:bCs/>
      <w:color w:val="0D0D0D" w:themeColor="text1" w:themeTint="F2"/>
      <w:sz w:val="20"/>
      <w:szCs w:val="20"/>
    </w:rPr>
  </w:style>
  <w:style w:type="paragraph" w:styleId="NormalWeb">
    <w:name w:val="Normal (Web)"/>
    <w:basedOn w:val="Normal"/>
    <w:uiPriority w:val="99"/>
    <w:semiHidden/>
    <w:unhideWhenUsed/>
    <w:rsid w:val="00F2244A"/>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customStyle="1" w:styleId="cf01">
    <w:name w:val="cf01"/>
    <w:basedOn w:val="DefaultParagraphFont"/>
    <w:rsid w:val="000C06D0"/>
    <w:rPr>
      <w:rFonts w:ascii="Segoe UI" w:hAnsi="Segoe UI" w:cs="Segoe UI" w:hint="default"/>
      <w:sz w:val="18"/>
      <w:szCs w:val="18"/>
    </w:rPr>
  </w:style>
  <w:style w:type="paragraph" w:styleId="Revision">
    <w:name w:val="Revision"/>
    <w:hidden/>
    <w:uiPriority w:val="99"/>
    <w:semiHidden/>
    <w:rsid w:val="00C812BD"/>
    <w:pPr>
      <w:spacing w:after="0" w:line="240" w:lineRule="auto"/>
    </w:pPr>
    <w:rPr>
      <w:rFonts w:ascii="Arial" w:hAnsi="Arial"/>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199809">
      <w:bodyDiv w:val="1"/>
      <w:marLeft w:val="0"/>
      <w:marRight w:val="0"/>
      <w:marTop w:val="0"/>
      <w:marBottom w:val="0"/>
      <w:divBdr>
        <w:top w:val="none" w:sz="0" w:space="0" w:color="auto"/>
        <w:left w:val="none" w:sz="0" w:space="0" w:color="auto"/>
        <w:bottom w:val="none" w:sz="0" w:space="0" w:color="auto"/>
        <w:right w:val="none" w:sz="0" w:space="0" w:color="auto"/>
      </w:divBdr>
      <w:divsChild>
        <w:div w:id="930239918">
          <w:marLeft w:val="1354"/>
          <w:marRight w:val="0"/>
          <w:marTop w:val="100"/>
          <w:marBottom w:val="0"/>
          <w:divBdr>
            <w:top w:val="none" w:sz="0" w:space="0" w:color="auto"/>
            <w:left w:val="none" w:sz="0" w:space="0" w:color="auto"/>
            <w:bottom w:val="none" w:sz="0" w:space="0" w:color="auto"/>
            <w:right w:val="none" w:sz="0" w:space="0" w:color="auto"/>
          </w:divBdr>
        </w:div>
      </w:divsChild>
    </w:div>
    <w:div w:id="354573024">
      <w:bodyDiv w:val="1"/>
      <w:marLeft w:val="0"/>
      <w:marRight w:val="0"/>
      <w:marTop w:val="0"/>
      <w:marBottom w:val="0"/>
      <w:divBdr>
        <w:top w:val="none" w:sz="0" w:space="0" w:color="auto"/>
        <w:left w:val="none" w:sz="0" w:space="0" w:color="auto"/>
        <w:bottom w:val="none" w:sz="0" w:space="0" w:color="auto"/>
        <w:right w:val="none" w:sz="0" w:space="0" w:color="auto"/>
      </w:divBdr>
      <w:divsChild>
        <w:div w:id="1376730515">
          <w:marLeft w:val="360"/>
          <w:marRight w:val="0"/>
          <w:marTop w:val="200"/>
          <w:marBottom w:val="0"/>
          <w:divBdr>
            <w:top w:val="none" w:sz="0" w:space="0" w:color="auto"/>
            <w:left w:val="none" w:sz="0" w:space="0" w:color="auto"/>
            <w:bottom w:val="none" w:sz="0" w:space="0" w:color="auto"/>
            <w:right w:val="none" w:sz="0" w:space="0" w:color="auto"/>
          </w:divBdr>
        </w:div>
        <w:div w:id="461925861">
          <w:marLeft w:val="360"/>
          <w:marRight w:val="0"/>
          <w:marTop w:val="200"/>
          <w:marBottom w:val="0"/>
          <w:divBdr>
            <w:top w:val="none" w:sz="0" w:space="0" w:color="auto"/>
            <w:left w:val="none" w:sz="0" w:space="0" w:color="auto"/>
            <w:bottom w:val="none" w:sz="0" w:space="0" w:color="auto"/>
            <w:right w:val="none" w:sz="0" w:space="0" w:color="auto"/>
          </w:divBdr>
        </w:div>
        <w:div w:id="247349890">
          <w:marLeft w:val="360"/>
          <w:marRight w:val="0"/>
          <w:marTop w:val="200"/>
          <w:marBottom w:val="0"/>
          <w:divBdr>
            <w:top w:val="none" w:sz="0" w:space="0" w:color="auto"/>
            <w:left w:val="none" w:sz="0" w:space="0" w:color="auto"/>
            <w:bottom w:val="none" w:sz="0" w:space="0" w:color="auto"/>
            <w:right w:val="none" w:sz="0" w:space="0" w:color="auto"/>
          </w:divBdr>
        </w:div>
      </w:divsChild>
    </w:div>
    <w:div w:id="376242742">
      <w:bodyDiv w:val="1"/>
      <w:marLeft w:val="0"/>
      <w:marRight w:val="0"/>
      <w:marTop w:val="0"/>
      <w:marBottom w:val="0"/>
      <w:divBdr>
        <w:top w:val="none" w:sz="0" w:space="0" w:color="auto"/>
        <w:left w:val="none" w:sz="0" w:space="0" w:color="auto"/>
        <w:bottom w:val="none" w:sz="0" w:space="0" w:color="auto"/>
        <w:right w:val="none" w:sz="0" w:space="0" w:color="auto"/>
      </w:divBdr>
      <w:divsChild>
        <w:div w:id="841701811">
          <w:marLeft w:val="360"/>
          <w:marRight w:val="0"/>
          <w:marTop w:val="200"/>
          <w:marBottom w:val="0"/>
          <w:divBdr>
            <w:top w:val="none" w:sz="0" w:space="0" w:color="auto"/>
            <w:left w:val="none" w:sz="0" w:space="0" w:color="auto"/>
            <w:bottom w:val="none" w:sz="0" w:space="0" w:color="auto"/>
            <w:right w:val="none" w:sz="0" w:space="0" w:color="auto"/>
          </w:divBdr>
        </w:div>
        <w:div w:id="791362531">
          <w:marLeft w:val="1080"/>
          <w:marRight w:val="0"/>
          <w:marTop w:val="100"/>
          <w:marBottom w:val="0"/>
          <w:divBdr>
            <w:top w:val="none" w:sz="0" w:space="0" w:color="auto"/>
            <w:left w:val="none" w:sz="0" w:space="0" w:color="auto"/>
            <w:bottom w:val="none" w:sz="0" w:space="0" w:color="auto"/>
            <w:right w:val="none" w:sz="0" w:space="0" w:color="auto"/>
          </w:divBdr>
        </w:div>
        <w:div w:id="1753426168">
          <w:marLeft w:val="1080"/>
          <w:marRight w:val="0"/>
          <w:marTop w:val="100"/>
          <w:marBottom w:val="0"/>
          <w:divBdr>
            <w:top w:val="none" w:sz="0" w:space="0" w:color="auto"/>
            <w:left w:val="none" w:sz="0" w:space="0" w:color="auto"/>
            <w:bottom w:val="none" w:sz="0" w:space="0" w:color="auto"/>
            <w:right w:val="none" w:sz="0" w:space="0" w:color="auto"/>
          </w:divBdr>
        </w:div>
        <w:div w:id="895244361">
          <w:marLeft w:val="1080"/>
          <w:marRight w:val="0"/>
          <w:marTop w:val="100"/>
          <w:marBottom w:val="0"/>
          <w:divBdr>
            <w:top w:val="none" w:sz="0" w:space="0" w:color="auto"/>
            <w:left w:val="none" w:sz="0" w:space="0" w:color="auto"/>
            <w:bottom w:val="none" w:sz="0" w:space="0" w:color="auto"/>
            <w:right w:val="none" w:sz="0" w:space="0" w:color="auto"/>
          </w:divBdr>
        </w:div>
        <w:div w:id="1960797523">
          <w:marLeft w:val="1080"/>
          <w:marRight w:val="0"/>
          <w:marTop w:val="100"/>
          <w:marBottom w:val="0"/>
          <w:divBdr>
            <w:top w:val="none" w:sz="0" w:space="0" w:color="auto"/>
            <w:left w:val="none" w:sz="0" w:space="0" w:color="auto"/>
            <w:bottom w:val="none" w:sz="0" w:space="0" w:color="auto"/>
            <w:right w:val="none" w:sz="0" w:space="0" w:color="auto"/>
          </w:divBdr>
        </w:div>
        <w:div w:id="1231311571">
          <w:marLeft w:val="360"/>
          <w:marRight w:val="0"/>
          <w:marTop w:val="200"/>
          <w:marBottom w:val="0"/>
          <w:divBdr>
            <w:top w:val="none" w:sz="0" w:space="0" w:color="auto"/>
            <w:left w:val="none" w:sz="0" w:space="0" w:color="auto"/>
            <w:bottom w:val="none" w:sz="0" w:space="0" w:color="auto"/>
            <w:right w:val="none" w:sz="0" w:space="0" w:color="auto"/>
          </w:divBdr>
        </w:div>
        <w:div w:id="1935747769">
          <w:marLeft w:val="1080"/>
          <w:marRight w:val="0"/>
          <w:marTop w:val="200"/>
          <w:marBottom w:val="0"/>
          <w:divBdr>
            <w:top w:val="none" w:sz="0" w:space="0" w:color="auto"/>
            <w:left w:val="none" w:sz="0" w:space="0" w:color="auto"/>
            <w:bottom w:val="none" w:sz="0" w:space="0" w:color="auto"/>
            <w:right w:val="none" w:sz="0" w:space="0" w:color="auto"/>
          </w:divBdr>
        </w:div>
        <w:div w:id="58217702">
          <w:marLeft w:val="1080"/>
          <w:marRight w:val="0"/>
          <w:marTop w:val="200"/>
          <w:marBottom w:val="0"/>
          <w:divBdr>
            <w:top w:val="none" w:sz="0" w:space="0" w:color="auto"/>
            <w:left w:val="none" w:sz="0" w:space="0" w:color="auto"/>
            <w:bottom w:val="none" w:sz="0" w:space="0" w:color="auto"/>
            <w:right w:val="none" w:sz="0" w:space="0" w:color="auto"/>
          </w:divBdr>
        </w:div>
        <w:div w:id="2003119537">
          <w:marLeft w:val="1080"/>
          <w:marRight w:val="0"/>
          <w:marTop w:val="200"/>
          <w:marBottom w:val="0"/>
          <w:divBdr>
            <w:top w:val="none" w:sz="0" w:space="0" w:color="auto"/>
            <w:left w:val="none" w:sz="0" w:space="0" w:color="auto"/>
            <w:bottom w:val="none" w:sz="0" w:space="0" w:color="auto"/>
            <w:right w:val="none" w:sz="0" w:space="0" w:color="auto"/>
          </w:divBdr>
        </w:div>
        <w:div w:id="746417854">
          <w:marLeft w:val="1080"/>
          <w:marRight w:val="0"/>
          <w:marTop w:val="200"/>
          <w:marBottom w:val="0"/>
          <w:divBdr>
            <w:top w:val="none" w:sz="0" w:space="0" w:color="auto"/>
            <w:left w:val="none" w:sz="0" w:space="0" w:color="auto"/>
            <w:bottom w:val="none" w:sz="0" w:space="0" w:color="auto"/>
            <w:right w:val="none" w:sz="0" w:space="0" w:color="auto"/>
          </w:divBdr>
        </w:div>
        <w:div w:id="73164077">
          <w:marLeft w:val="1080"/>
          <w:marRight w:val="0"/>
          <w:marTop w:val="200"/>
          <w:marBottom w:val="0"/>
          <w:divBdr>
            <w:top w:val="none" w:sz="0" w:space="0" w:color="auto"/>
            <w:left w:val="none" w:sz="0" w:space="0" w:color="auto"/>
            <w:bottom w:val="none" w:sz="0" w:space="0" w:color="auto"/>
            <w:right w:val="none" w:sz="0" w:space="0" w:color="auto"/>
          </w:divBdr>
        </w:div>
      </w:divsChild>
    </w:div>
    <w:div w:id="501970512">
      <w:bodyDiv w:val="1"/>
      <w:marLeft w:val="0"/>
      <w:marRight w:val="0"/>
      <w:marTop w:val="0"/>
      <w:marBottom w:val="0"/>
      <w:divBdr>
        <w:top w:val="none" w:sz="0" w:space="0" w:color="auto"/>
        <w:left w:val="none" w:sz="0" w:space="0" w:color="auto"/>
        <w:bottom w:val="none" w:sz="0" w:space="0" w:color="auto"/>
        <w:right w:val="none" w:sz="0" w:space="0" w:color="auto"/>
      </w:divBdr>
    </w:div>
    <w:div w:id="544952699">
      <w:bodyDiv w:val="1"/>
      <w:marLeft w:val="0"/>
      <w:marRight w:val="0"/>
      <w:marTop w:val="0"/>
      <w:marBottom w:val="0"/>
      <w:divBdr>
        <w:top w:val="none" w:sz="0" w:space="0" w:color="auto"/>
        <w:left w:val="none" w:sz="0" w:space="0" w:color="auto"/>
        <w:bottom w:val="none" w:sz="0" w:space="0" w:color="auto"/>
        <w:right w:val="none" w:sz="0" w:space="0" w:color="auto"/>
      </w:divBdr>
      <w:divsChild>
        <w:div w:id="216208589">
          <w:marLeft w:val="360"/>
          <w:marRight w:val="0"/>
          <w:marTop w:val="200"/>
          <w:marBottom w:val="0"/>
          <w:divBdr>
            <w:top w:val="none" w:sz="0" w:space="0" w:color="auto"/>
            <w:left w:val="none" w:sz="0" w:space="0" w:color="auto"/>
            <w:bottom w:val="none" w:sz="0" w:space="0" w:color="auto"/>
            <w:right w:val="none" w:sz="0" w:space="0" w:color="auto"/>
          </w:divBdr>
        </w:div>
        <w:div w:id="869224294">
          <w:marLeft w:val="360"/>
          <w:marRight w:val="0"/>
          <w:marTop w:val="200"/>
          <w:marBottom w:val="0"/>
          <w:divBdr>
            <w:top w:val="none" w:sz="0" w:space="0" w:color="auto"/>
            <w:left w:val="none" w:sz="0" w:space="0" w:color="auto"/>
            <w:bottom w:val="none" w:sz="0" w:space="0" w:color="auto"/>
            <w:right w:val="none" w:sz="0" w:space="0" w:color="auto"/>
          </w:divBdr>
        </w:div>
      </w:divsChild>
    </w:div>
    <w:div w:id="805587867">
      <w:bodyDiv w:val="1"/>
      <w:marLeft w:val="0"/>
      <w:marRight w:val="0"/>
      <w:marTop w:val="0"/>
      <w:marBottom w:val="0"/>
      <w:divBdr>
        <w:top w:val="none" w:sz="0" w:space="0" w:color="auto"/>
        <w:left w:val="none" w:sz="0" w:space="0" w:color="auto"/>
        <w:bottom w:val="none" w:sz="0" w:space="0" w:color="auto"/>
        <w:right w:val="none" w:sz="0" w:space="0" w:color="auto"/>
      </w:divBdr>
      <w:divsChild>
        <w:div w:id="1537083921">
          <w:marLeft w:val="360"/>
          <w:marRight w:val="0"/>
          <w:marTop w:val="200"/>
          <w:marBottom w:val="0"/>
          <w:divBdr>
            <w:top w:val="none" w:sz="0" w:space="0" w:color="auto"/>
            <w:left w:val="none" w:sz="0" w:space="0" w:color="auto"/>
            <w:bottom w:val="none" w:sz="0" w:space="0" w:color="auto"/>
            <w:right w:val="none" w:sz="0" w:space="0" w:color="auto"/>
          </w:divBdr>
        </w:div>
        <w:div w:id="1648704288">
          <w:marLeft w:val="360"/>
          <w:marRight w:val="0"/>
          <w:marTop w:val="200"/>
          <w:marBottom w:val="0"/>
          <w:divBdr>
            <w:top w:val="none" w:sz="0" w:space="0" w:color="auto"/>
            <w:left w:val="none" w:sz="0" w:space="0" w:color="auto"/>
            <w:bottom w:val="none" w:sz="0" w:space="0" w:color="auto"/>
            <w:right w:val="none" w:sz="0" w:space="0" w:color="auto"/>
          </w:divBdr>
        </w:div>
        <w:div w:id="1278676557">
          <w:marLeft w:val="360"/>
          <w:marRight w:val="0"/>
          <w:marTop w:val="200"/>
          <w:marBottom w:val="0"/>
          <w:divBdr>
            <w:top w:val="none" w:sz="0" w:space="0" w:color="auto"/>
            <w:left w:val="none" w:sz="0" w:space="0" w:color="auto"/>
            <w:bottom w:val="none" w:sz="0" w:space="0" w:color="auto"/>
            <w:right w:val="none" w:sz="0" w:space="0" w:color="auto"/>
          </w:divBdr>
        </w:div>
      </w:divsChild>
    </w:div>
    <w:div w:id="1273435360">
      <w:bodyDiv w:val="1"/>
      <w:marLeft w:val="0"/>
      <w:marRight w:val="0"/>
      <w:marTop w:val="0"/>
      <w:marBottom w:val="0"/>
      <w:divBdr>
        <w:top w:val="none" w:sz="0" w:space="0" w:color="auto"/>
        <w:left w:val="none" w:sz="0" w:space="0" w:color="auto"/>
        <w:bottom w:val="none" w:sz="0" w:space="0" w:color="auto"/>
        <w:right w:val="none" w:sz="0" w:space="0" w:color="auto"/>
      </w:divBdr>
      <w:divsChild>
        <w:div w:id="513880114">
          <w:marLeft w:val="360"/>
          <w:marRight w:val="0"/>
          <w:marTop w:val="200"/>
          <w:marBottom w:val="0"/>
          <w:divBdr>
            <w:top w:val="none" w:sz="0" w:space="0" w:color="auto"/>
            <w:left w:val="none" w:sz="0" w:space="0" w:color="auto"/>
            <w:bottom w:val="none" w:sz="0" w:space="0" w:color="auto"/>
            <w:right w:val="none" w:sz="0" w:space="0" w:color="auto"/>
          </w:divBdr>
        </w:div>
        <w:div w:id="954096766">
          <w:marLeft w:val="360"/>
          <w:marRight w:val="0"/>
          <w:marTop w:val="200"/>
          <w:marBottom w:val="0"/>
          <w:divBdr>
            <w:top w:val="none" w:sz="0" w:space="0" w:color="auto"/>
            <w:left w:val="none" w:sz="0" w:space="0" w:color="auto"/>
            <w:bottom w:val="none" w:sz="0" w:space="0" w:color="auto"/>
            <w:right w:val="none" w:sz="0" w:space="0" w:color="auto"/>
          </w:divBdr>
        </w:div>
        <w:div w:id="1337458987">
          <w:marLeft w:val="360"/>
          <w:marRight w:val="0"/>
          <w:marTop w:val="200"/>
          <w:marBottom w:val="0"/>
          <w:divBdr>
            <w:top w:val="none" w:sz="0" w:space="0" w:color="auto"/>
            <w:left w:val="none" w:sz="0" w:space="0" w:color="auto"/>
            <w:bottom w:val="none" w:sz="0" w:space="0" w:color="auto"/>
            <w:right w:val="none" w:sz="0" w:space="0" w:color="auto"/>
          </w:divBdr>
        </w:div>
        <w:div w:id="901601025">
          <w:marLeft w:val="360"/>
          <w:marRight w:val="0"/>
          <w:marTop w:val="200"/>
          <w:marBottom w:val="0"/>
          <w:divBdr>
            <w:top w:val="none" w:sz="0" w:space="0" w:color="auto"/>
            <w:left w:val="none" w:sz="0" w:space="0" w:color="auto"/>
            <w:bottom w:val="none" w:sz="0" w:space="0" w:color="auto"/>
            <w:right w:val="none" w:sz="0" w:space="0" w:color="auto"/>
          </w:divBdr>
        </w:div>
        <w:div w:id="748380612">
          <w:marLeft w:val="360"/>
          <w:marRight w:val="0"/>
          <w:marTop w:val="200"/>
          <w:marBottom w:val="0"/>
          <w:divBdr>
            <w:top w:val="none" w:sz="0" w:space="0" w:color="auto"/>
            <w:left w:val="none" w:sz="0" w:space="0" w:color="auto"/>
            <w:bottom w:val="none" w:sz="0" w:space="0" w:color="auto"/>
            <w:right w:val="none" w:sz="0" w:space="0" w:color="auto"/>
          </w:divBdr>
        </w:div>
      </w:divsChild>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345519647">
      <w:bodyDiv w:val="1"/>
      <w:marLeft w:val="0"/>
      <w:marRight w:val="0"/>
      <w:marTop w:val="0"/>
      <w:marBottom w:val="0"/>
      <w:divBdr>
        <w:top w:val="none" w:sz="0" w:space="0" w:color="auto"/>
        <w:left w:val="none" w:sz="0" w:space="0" w:color="auto"/>
        <w:bottom w:val="none" w:sz="0" w:space="0" w:color="auto"/>
        <w:right w:val="none" w:sz="0" w:space="0" w:color="auto"/>
      </w:divBdr>
      <w:divsChild>
        <w:div w:id="1781298766">
          <w:marLeft w:val="360"/>
          <w:marRight w:val="0"/>
          <w:marTop w:val="200"/>
          <w:marBottom w:val="0"/>
          <w:divBdr>
            <w:top w:val="none" w:sz="0" w:space="0" w:color="auto"/>
            <w:left w:val="none" w:sz="0" w:space="0" w:color="auto"/>
            <w:bottom w:val="none" w:sz="0" w:space="0" w:color="auto"/>
            <w:right w:val="none" w:sz="0" w:space="0" w:color="auto"/>
          </w:divBdr>
        </w:div>
        <w:div w:id="1834952875">
          <w:marLeft w:val="360"/>
          <w:marRight w:val="0"/>
          <w:marTop w:val="200"/>
          <w:marBottom w:val="0"/>
          <w:divBdr>
            <w:top w:val="none" w:sz="0" w:space="0" w:color="auto"/>
            <w:left w:val="none" w:sz="0" w:space="0" w:color="auto"/>
            <w:bottom w:val="none" w:sz="0" w:space="0" w:color="auto"/>
            <w:right w:val="none" w:sz="0" w:space="0" w:color="auto"/>
          </w:divBdr>
        </w:div>
        <w:div w:id="149710103">
          <w:marLeft w:val="360"/>
          <w:marRight w:val="0"/>
          <w:marTop w:val="200"/>
          <w:marBottom w:val="0"/>
          <w:divBdr>
            <w:top w:val="none" w:sz="0" w:space="0" w:color="auto"/>
            <w:left w:val="none" w:sz="0" w:space="0" w:color="auto"/>
            <w:bottom w:val="none" w:sz="0" w:space="0" w:color="auto"/>
            <w:right w:val="none" w:sz="0" w:space="0" w:color="auto"/>
          </w:divBdr>
        </w:div>
      </w:divsChild>
    </w:div>
    <w:div w:id="143887231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612712057">
      <w:bodyDiv w:val="1"/>
      <w:marLeft w:val="0"/>
      <w:marRight w:val="0"/>
      <w:marTop w:val="0"/>
      <w:marBottom w:val="0"/>
      <w:divBdr>
        <w:top w:val="none" w:sz="0" w:space="0" w:color="auto"/>
        <w:left w:val="none" w:sz="0" w:space="0" w:color="auto"/>
        <w:bottom w:val="none" w:sz="0" w:space="0" w:color="auto"/>
        <w:right w:val="none" w:sz="0" w:space="0" w:color="auto"/>
      </w:divBdr>
    </w:div>
    <w:div w:id="1644235269">
      <w:bodyDiv w:val="1"/>
      <w:marLeft w:val="0"/>
      <w:marRight w:val="0"/>
      <w:marTop w:val="0"/>
      <w:marBottom w:val="0"/>
      <w:divBdr>
        <w:top w:val="none" w:sz="0" w:space="0" w:color="auto"/>
        <w:left w:val="none" w:sz="0" w:space="0" w:color="auto"/>
        <w:bottom w:val="none" w:sz="0" w:space="0" w:color="auto"/>
        <w:right w:val="none" w:sz="0" w:space="0" w:color="auto"/>
      </w:divBdr>
      <w:divsChild>
        <w:div w:id="2028631321">
          <w:marLeft w:val="360"/>
          <w:marRight w:val="0"/>
          <w:marTop w:val="200"/>
          <w:marBottom w:val="0"/>
          <w:divBdr>
            <w:top w:val="none" w:sz="0" w:space="0" w:color="auto"/>
            <w:left w:val="none" w:sz="0" w:space="0" w:color="auto"/>
            <w:bottom w:val="none" w:sz="0" w:space="0" w:color="auto"/>
            <w:right w:val="none" w:sz="0" w:space="0" w:color="auto"/>
          </w:divBdr>
        </w:div>
        <w:div w:id="747309515">
          <w:marLeft w:val="1080"/>
          <w:marRight w:val="0"/>
          <w:marTop w:val="100"/>
          <w:marBottom w:val="0"/>
          <w:divBdr>
            <w:top w:val="none" w:sz="0" w:space="0" w:color="auto"/>
            <w:left w:val="none" w:sz="0" w:space="0" w:color="auto"/>
            <w:bottom w:val="none" w:sz="0" w:space="0" w:color="auto"/>
            <w:right w:val="none" w:sz="0" w:space="0" w:color="auto"/>
          </w:divBdr>
        </w:div>
        <w:div w:id="1559125585">
          <w:marLeft w:val="1080"/>
          <w:marRight w:val="0"/>
          <w:marTop w:val="100"/>
          <w:marBottom w:val="0"/>
          <w:divBdr>
            <w:top w:val="none" w:sz="0" w:space="0" w:color="auto"/>
            <w:left w:val="none" w:sz="0" w:space="0" w:color="auto"/>
            <w:bottom w:val="none" w:sz="0" w:space="0" w:color="auto"/>
            <w:right w:val="none" w:sz="0" w:space="0" w:color="auto"/>
          </w:divBdr>
        </w:div>
        <w:div w:id="1043285186">
          <w:marLeft w:val="360"/>
          <w:marRight w:val="0"/>
          <w:marTop w:val="200"/>
          <w:marBottom w:val="0"/>
          <w:divBdr>
            <w:top w:val="none" w:sz="0" w:space="0" w:color="auto"/>
            <w:left w:val="none" w:sz="0" w:space="0" w:color="auto"/>
            <w:bottom w:val="none" w:sz="0" w:space="0" w:color="auto"/>
            <w:right w:val="none" w:sz="0" w:space="0" w:color="auto"/>
          </w:divBdr>
        </w:div>
      </w:divsChild>
    </w:div>
    <w:div w:id="1657301793">
      <w:bodyDiv w:val="1"/>
      <w:marLeft w:val="0"/>
      <w:marRight w:val="0"/>
      <w:marTop w:val="0"/>
      <w:marBottom w:val="0"/>
      <w:divBdr>
        <w:top w:val="none" w:sz="0" w:space="0" w:color="auto"/>
        <w:left w:val="none" w:sz="0" w:space="0" w:color="auto"/>
        <w:bottom w:val="none" w:sz="0" w:space="0" w:color="auto"/>
        <w:right w:val="none" w:sz="0" w:space="0" w:color="auto"/>
      </w:divBdr>
      <w:divsChild>
        <w:div w:id="1993488980">
          <w:marLeft w:val="360"/>
          <w:marRight w:val="0"/>
          <w:marTop w:val="200"/>
          <w:marBottom w:val="0"/>
          <w:divBdr>
            <w:top w:val="none" w:sz="0" w:space="0" w:color="auto"/>
            <w:left w:val="none" w:sz="0" w:space="0" w:color="auto"/>
            <w:bottom w:val="none" w:sz="0" w:space="0" w:color="auto"/>
            <w:right w:val="none" w:sz="0" w:space="0" w:color="auto"/>
          </w:divBdr>
        </w:div>
        <w:div w:id="387267687">
          <w:marLeft w:val="360"/>
          <w:marRight w:val="0"/>
          <w:marTop w:val="200"/>
          <w:marBottom w:val="0"/>
          <w:divBdr>
            <w:top w:val="none" w:sz="0" w:space="0" w:color="auto"/>
            <w:left w:val="none" w:sz="0" w:space="0" w:color="auto"/>
            <w:bottom w:val="none" w:sz="0" w:space="0" w:color="auto"/>
            <w:right w:val="none" w:sz="0" w:space="0" w:color="auto"/>
          </w:divBdr>
        </w:div>
        <w:div w:id="1916939508">
          <w:marLeft w:val="360"/>
          <w:marRight w:val="0"/>
          <w:marTop w:val="200"/>
          <w:marBottom w:val="0"/>
          <w:divBdr>
            <w:top w:val="none" w:sz="0" w:space="0" w:color="auto"/>
            <w:left w:val="none" w:sz="0" w:space="0" w:color="auto"/>
            <w:bottom w:val="none" w:sz="0" w:space="0" w:color="auto"/>
            <w:right w:val="none" w:sz="0" w:space="0" w:color="auto"/>
          </w:divBdr>
        </w:div>
        <w:div w:id="1520197751">
          <w:marLeft w:val="360"/>
          <w:marRight w:val="0"/>
          <w:marTop w:val="200"/>
          <w:marBottom w:val="0"/>
          <w:divBdr>
            <w:top w:val="none" w:sz="0" w:space="0" w:color="auto"/>
            <w:left w:val="none" w:sz="0" w:space="0" w:color="auto"/>
            <w:bottom w:val="none" w:sz="0" w:space="0" w:color="auto"/>
            <w:right w:val="none" w:sz="0" w:space="0" w:color="auto"/>
          </w:divBdr>
        </w:div>
      </w:divsChild>
    </w:div>
    <w:div w:id="1661762795">
      <w:bodyDiv w:val="1"/>
      <w:marLeft w:val="0"/>
      <w:marRight w:val="0"/>
      <w:marTop w:val="0"/>
      <w:marBottom w:val="0"/>
      <w:divBdr>
        <w:top w:val="none" w:sz="0" w:space="0" w:color="auto"/>
        <w:left w:val="none" w:sz="0" w:space="0" w:color="auto"/>
        <w:bottom w:val="none" w:sz="0" w:space="0" w:color="auto"/>
        <w:right w:val="none" w:sz="0" w:space="0" w:color="auto"/>
      </w:divBdr>
      <w:divsChild>
        <w:div w:id="38406467">
          <w:marLeft w:val="1080"/>
          <w:marRight w:val="0"/>
          <w:marTop w:val="100"/>
          <w:marBottom w:val="0"/>
          <w:divBdr>
            <w:top w:val="none" w:sz="0" w:space="0" w:color="auto"/>
            <w:left w:val="none" w:sz="0" w:space="0" w:color="auto"/>
            <w:bottom w:val="none" w:sz="0" w:space="0" w:color="auto"/>
            <w:right w:val="none" w:sz="0" w:space="0" w:color="auto"/>
          </w:divBdr>
        </w:div>
      </w:divsChild>
    </w:div>
    <w:div w:id="1796100448">
      <w:bodyDiv w:val="1"/>
      <w:marLeft w:val="0"/>
      <w:marRight w:val="0"/>
      <w:marTop w:val="0"/>
      <w:marBottom w:val="0"/>
      <w:divBdr>
        <w:top w:val="none" w:sz="0" w:space="0" w:color="auto"/>
        <w:left w:val="none" w:sz="0" w:space="0" w:color="auto"/>
        <w:bottom w:val="none" w:sz="0" w:space="0" w:color="auto"/>
        <w:right w:val="none" w:sz="0" w:space="0" w:color="auto"/>
      </w:divBdr>
      <w:divsChild>
        <w:div w:id="254481200">
          <w:marLeft w:val="1080"/>
          <w:marRight w:val="0"/>
          <w:marTop w:val="100"/>
          <w:marBottom w:val="0"/>
          <w:divBdr>
            <w:top w:val="none" w:sz="0" w:space="0" w:color="auto"/>
            <w:left w:val="none" w:sz="0" w:space="0" w:color="auto"/>
            <w:bottom w:val="none" w:sz="0" w:space="0" w:color="auto"/>
            <w:right w:val="none" w:sz="0" w:space="0" w:color="auto"/>
          </w:divBdr>
        </w:div>
        <w:div w:id="2116554150">
          <w:marLeft w:val="1080"/>
          <w:marRight w:val="0"/>
          <w:marTop w:val="100"/>
          <w:marBottom w:val="0"/>
          <w:divBdr>
            <w:top w:val="none" w:sz="0" w:space="0" w:color="auto"/>
            <w:left w:val="none" w:sz="0" w:space="0" w:color="auto"/>
            <w:bottom w:val="none" w:sz="0" w:space="0" w:color="auto"/>
            <w:right w:val="none" w:sz="0" w:space="0" w:color="auto"/>
          </w:divBdr>
        </w:div>
        <w:div w:id="322054803">
          <w:marLeft w:val="1080"/>
          <w:marRight w:val="0"/>
          <w:marTop w:val="100"/>
          <w:marBottom w:val="0"/>
          <w:divBdr>
            <w:top w:val="none" w:sz="0" w:space="0" w:color="auto"/>
            <w:left w:val="none" w:sz="0" w:space="0" w:color="auto"/>
            <w:bottom w:val="none" w:sz="0" w:space="0" w:color="auto"/>
            <w:right w:val="none" w:sz="0" w:space="0" w:color="auto"/>
          </w:divBdr>
        </w:div>
      </w:divsChild>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sChild>
        <w:div w:id="1253781840">
          <w:marLeft w:val="360"/>
          <w:marRight w:val="0"/>
          <w:marTop w:val="200"/>
          <w:marBottom w:val="0"/>
          <w:divBdr>
            <w:top w:val="none" w:sz="0" w:space="0" w:color="auto"/>
            <w:left w:val="none" w:sz="0" w:space="0" w:color="auto"/>
            <w:bottom w:val="none" w:sz="0" w:space="0" w:color="auto"/>
            <w:right w:val="none" w:sz="0" w:space="0" w:color="auto"/>
          </w:divBdr>
        </w:div>
        <w:div w:id="1972468232">
          <w:marLeft w:val="360"/>
          <w:marRight w:val="0"/>
          <w:marTop w:val="200"/>
          <w:marBottom w:val="0"/>
          <w:divBdr>
            <w:top w:val="none" w:sz="0" w:space="0" w:color="auto"/>
            <w:left w:val="none" w:sz="0" w:space="0" w:color="auto"/>
            <w:bottom w:val="none" w:sz="0" w:space="0" w:color="auto"/>
            <w:right w:val="none" w:sz="0" w:space="0" w:color="auto"/>
          </w:divBdr>
        </w:div>
        <w:div w:id="1062294735">
          <w:marLeft w:val="360"/>
          <w:marRight w:val="0"/>
          <w:marTop w:val="200"/>
          <w:marBottom w:val="0"/>
          <w:divBdr>
            <w:top w:val="none" w:sz="0" w:space="0" w:color="auto"/>
            <w:left w:val="none" w:sz="0" w:space="0" w:color="auto"/>
            <w:bottom w:val="none" w:sz="0" w:space="0" w:color="auto"/>
            <w:right w:val="none" w:sz="0" w:space="0" w:color="auto"/>
          </w:divBdr>
        </w:div>
        <w:div w:id="5096362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67BC428A-5114-49EE-8C52-7656D333BE1E}"/>
</file>

<file path=customXml/itemProps3.xml><?xml version="1.0" encoding="utf-8"?>
<ds:datastoreItem xmlns:ds="http://schemas.openxmlformats.org/officeDocument/2006/customXml" ds:itemID="{71BD8F31-47C6-41CA-BF9E-ED8F63458DDB}"/>
</file>

<file path=customXml/itemProps4.xml><?xml version="1.0" encoding="utf-8"?>
<ds:datastoreItem xmlns:ds="http://schemas.openxmlformats.org/officeDocument/2006/customXml" ds:itemID="{AEE4D80E-BCE4-4DDD-BB67-6ECE11238D4C}"/>
</file>

<file path=docProps/app.xml><?xml version="1.0" encoding="utf-8"?>
<Properties xmlns="http://schemas.openxmlformats.org/officeDocument/2006/extended-properties" xmlns:vt="http://schemas.openxmlformats.org/officeDocument/2006/docPropsVTypes">
  <Template>Normal</Template>
  <TotalTime>0</TotalTime>
  <Pages>7</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2024-05-21T12:26:00Z</dcterms:created>
  <dcterms:modified xsi:type="dcterms:W3CDTF">2024-05-21T12:27:00Z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