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1B4EDE4" w14:textId="2D0A3CCA" w:rsidR="00F67BD6" w:rsidRPr="00A64317" w:rsidRDefault="00A64317">
      <w:pPr>
        <w:pStyle w:val="Title"/>
        <w:rPr>
          <w:rFonts w:ascii="Arial" w:hAnsi="Arial" w:cs="Arial"/>
          <w:color w:val="FFFFFF"/>
          <w:shd w:val="clear" w:color="auto" w:fill="CD2355"/>
        </w:rPr>
      </w:pPr>
      <w:bookmarkStart w:id="0" w:name="_bcpqa67r0my2" w:colFirst="0" w:colLast="0"/>
      <w:bookmarkEnd w:id="0"/>
      <w:r w:rsidRPr="00A64317">
        <w:rPr>
          <w:rFonts w:ascii="Arial" w:hAnsi="Arial" w:cs="Arial"/>
          <w:noProof/>
          <w:color w:val="666666"/>
          <w:sz w:val="16"/>
          <w:szCs w:val="16"/>
        </w:rPr>
        <w:drawing>
          <wp:anchor distT="0" distB="0" distL="0" distR="0" simplePos="0" relativeHeight="251660288" behindDoc="0" locked="0" layoutInCell="1" hidden="0" allowOverlap="1" wp14:anchorId="521DC4CF" wp14:editId="3284D5C9">
            <wp:simplePos x="0" y="0"/>
            <wp:positionH relativeFrom="page">
              <wp:posOffset>914400</wp:posOffset>
            </wp:positionH>
            <wp:positionV relativeFrom="page">
              <wp:posOffset>300990</wp:posOffset>
            </wp:positionV>
            <wp:extent cx="1663065" cy="503555"/>
            <wp:effectExtent l="0" t="0" r="635" b="4445"/>
            <wp:wrapSquare wrapText="right" distT="0" distB="0" distL="0" distR="0"/>
            <wp:docPr id="1"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background with white text&#10;&#10;Description automatically generated"/>
                    <pic:cNvPicPr preferRelativeResize="0"/>
                  </pic:nvPicPr>
                  <pic:blipFill>
                    <a:blip r:embed="rId9"/>
                    <a:srcRect/>
                    <a:stretch>
                      <a:fillRect/>
                    </a:stretch>
                  </pic:blipFill>
                  <pic:spPr>
                    <a:xfrm>
                      <a:off x="0" y="0"/>
                      <a:ext cx="1663065" cy="503555"/>
                    </a:xfrm>
                    <a:prstGeom prst="rect">
                      <a:avLst/>
                    </a:prstGeom>
                    <a:ln/>
                  </pic:spPr>
                </pic:pic>
              </a:graphicData>
            </a:graphic>
          </wp:anchor>
        </w:drawing>
      </w:r>
      <w:r w:rsidRPr="00A64317">
        <w:rPr>
          <w:rFonts w:ascii="Arial" w:hAnsi="Arial" w:cs="Arial"/>
        </w:rPr>
        <w:t>Topologies</w:t>
      </w:r>
    </w:p>
    <w:p w14:paraId="3C5F656A" w14:textId="7CCAD0C5" w:rsidR="00F67BD6" w:rsidRPr="00A64317" w:rsidRDefault="00000000" w:rsidP="00A64317">
      <w:pPr>
        <w:pStyle w:val="Heading1"/>
        <w:rPr>
          <w:rFonts w:ascii="Arial" w:hAnsi="Arial" w:cs="Arial"/>
          <w:color w:val="FFFFFF"/>
        </w:rPr>
      </w:pPr>
      <w:bookmarkStart w:id="1" w:name="_pb6glzzfiypm" w:colFirst="0" w:colLast="0"/>
      <w:bookmarkEnd w:id="1"/>
      <w:r w:rsidRPr="00A64317">
        <w:rPr>
          <w:rFonts w:ascii="Arial" w:hAnsi="Arial" w:cs="Arial"/>
          <w:color w:val="FFFFFF"/>
          <w:shd w:val="clear" w:color="auto" w:fill="CD2355"/>
        </w:rPr>
        <w:t xml:space="preserve"> Scenario 1 </w:t>
      </w:r>
      <w:r w:rsidRPr="00A64317">
        <w:rPr>
          <w:rFonts w:ascii="Arial" w:hAnsi="Arial" w:cs="Arial"/>
          <w:color w:val="FFFFFF"/>
        </w:rPr>
        <w:t>.</w:t>
      </w:r>
    </w:p>
    <w:p w14:paraId="32C26C39" w14:textId="77777777" w:rsidR="00F67BD6" w:rsidRPr="00A64317" w:rsidRDefault="00000000">
      <w:pPr>
        <w:rPr>
          <w:rFonts w:ascii="Arial" w:hAnsi="Arial" w:cs="Arial"/>
        </w:rPr>
      </w:pPr>
      <w:r w:rsidRPr="00A64317">
        <w:rPr>
          <w:rFonts w:ascii="Arial" w:hAnsi="Arial" w:cs="Arial"/>
        </w:rPr>
        <w:t>Sonia has set up a small business providing custom holiday packages. She has rented an office that is large enough for her and her three members of staff. It is anticipated that each member of staff will work with a few individual clients to design a holiday that will meet their specific requirements. Each member of staff will have their own personal computer, but they will share access to a laser printer. They will also share access to a NAS, which will be used to store their files. Because the business is new, Sonia wants to minimise the upfront costs of setting up the network.</w:t>
      </w:r>
    </w:p>
    <w:p w14:paraId="67BEA2F1" w14:textId="77777777" w:rsidR="00F67BD6" w:rsidRPr="00A64317" w:rsidRDefault="00F67BD6">
      <w:pPr>
        <w:rPr>
          <w:rFonts w:ascii="Arial" w:hAnsi="Arial" w:cs="Arial"/>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67BD6" w:rsidRPr="00A64317" w14:paraId="5128A0CD" w14:textId="77777777">
        <w:tc>
          <w:tcPr>
            <w:tcW w:w="9026" w:type="dxa"/>
            <w:shd w:val="clear" w:color="auto" w:fill="auto"/>
            <w:tcMar>
              <w:top w:w="100" w:type="dxa"/>
              <w:left w:w="100" w:type="dxa"/>
              <w:bottom w:w="100" w:type="dxa"/>
              <w:right w:w="100" w:type="dxa"/>
            </w:tcMar>
          </w:tcPr>
          <w:p w14:paraId="177DE865" w14:textId="77777777" w:rsidR="00F67BD6" w:rsidRPr="00A64317" w:rsidRDefault="00000000">
            <w:pPr>
              <w:widowControl w:val="0"/>
              <w:spacing w:line="240" w:lineRule="auto"/>
              <w:rPr>
                <w:rFonts w:ascii="Arial" w:hAnsi="Arial" w:cs="Arial"/>
                <w:b/>
              </w:rPr>
            </w:pPr>
            <w:r w:rsidRPr="00A64317">
              <w:rPr>
                <w:rFonts w:ascii="Arial" w:hAnsi="Arial" w:cs="Arial"/>
                <w:b/>
              </w:rPr>
              <w:t>Underline the most suitable topology for this scenario:</w:t>
            </w:r>
          </w:p>
          <w:p w14:paraId="5449334C" w14:textId="77777777" w:rsidR="00F67BD6" w:rsidRPr="00A64317" w:rsidRDefault="00F67BD6">
            <w:pPr>
              <w:widowControl w:val="0"/>
              <w:spacing w:line="240" w:lineRule="auto"/>
              <w:rPr>
                <w:rFonts w:ascii="Arial" w:hAnsi="Arial" w:cs="Arial"/>
                <w:b/>
              </w:rPr>
            </w:pPr>
          </w:p>
          <w:p w14:paraId="1741C4D3" w14:textId="77777777" w:rsidR="00F67BD6" w:rsidRPr="00A64317" w:rsidRDefault="00000000">
            <w:pPr>
              <w:widowControl w:val="0"/>
              <w:spacing w:line="240" w:lineRule="auto"/>
              <w:rPr>
                <w:rFonts w:ascii="Arial" w:hAnsi="Arial" w:cs="Arial"/>
                <w:i/>
              </w:rPr>
            </w:pPr>
            <w:r w:rsidRPr="00A64317">
              <w:rPr>
                <w:rFonts w:ascii="Arial" w:hAnsi="Arial" w:cs="Arial"/>
                <w:b/>
              </w:rPr>
              <w:t xml:space="preserve"> </w:t>
            </w:r>
            <w:r w:rsidRPr="00A64317">
              <w:rPr>
                <w:rFonts w:ascii="Arial" w:hAnsi="Arial" w:cs="Arial"/>
                <w:b/>
                <w:color w:val="CD2355"/>
                <w:u w:val="single"/>
              </w:rPr>
              <w:t>Star</w:t>
            </w:r>
            <w:r w:rsidRPr="00A64317">
              <w:rPr>
                <w:rFonts w:ascii="Arial" w:hAnsi="Arial" w:cs="Arial"/>
                <w:b/>
                <w:color w:val="CD2355"/>
              </w:rPr>
              <w:t xml:space="preserve"> </w:t>
            </w:r>
            <w:r w:rsidRPr="00A64317">
              <w:rPr>
                <w:rFonts w:ascii="Arial" w:hAnsi="Arial" w:cs="Arial"/>
              </w:rPr>
              <w:t xml:space="preserve">        Mesh          Tree</w:t>
            </w:r>
          </w:p>
        </w:tc>
      </w:tr>
      <w:tr w:rsidR="00F67BD6" w:rsidRPr="00A64317" w14:paraId="54AC9600" w14:textId="77777777">
        <w:tc>
          <w:tcPr>
            <w:tcW w:w="9026" w:type="dxa"/>
            <w:shd w:val="clear" w:color="auto" w:fill="auto"/>
            <w:tcMar>
              <w:top w:w="100" w:type="dxa"/>
              <w:left w:w="100" w:type="dxa"/>
              <w:bottom w:w="100" w:type="dxa"/>
              <w:right w:w="100" w:type="dxa"/>
            </w:tcMar>
          </w:tcPr>
          <w:p w14:paraId="1EADC39F" w14:textId="77777777" w:rsidR="00F67BD6" w:rsidRPr="00A64317" w:rsidRDefault="00000000">
            <w:pPr>
              <w:widowControl w:val="0"/>
              <w:spacing w:line="240" w:lineRule="auto"/>
              <w:rPr>
                <w:rFonts w:ascii="Arial" w:hAnsi="Arial" w:cs="Arial"/>
              </w:rPr>
            </w:pPr>
            <w:r w:rsidRPr="00A64317">
              <w:rPr>
                <w:rFonts w:ascii="Arial" w:hAnsi="Arial" w:cs="Arial"/>
                <w:b/>
              </w:rPr>
              <w:t>Justify your chosen topology in the space below:</w:t>
            </w:r>
          </w:p>
          <w:p w14:paraId="0B367ADD" w14:textId="77777777" w:rsidR="00F67BD6" w:rsidRPr="00A64317" w:rsidRDefault="00F67BD6">
            <w:pPr>
              <w:widowControl w:val="0"/>
              <w:spacing w:line="240" w:lineRule="auto"/>
              <w:rPr>
                <w:rFonts w:ascii="Arial" w:hAnsi="Arial" w:cs="Arial"/>
              </w:rPr>
            </w:pPr>
          </w:p>
          <w:p w14:paraId="44142A6E" w14:textId="77777777" w:rsidR="00F67BD6" w:rsidRPr="00CB642F" w:rsidRDefault="00000000">
            <w:pPr>
              <w:widowControl w:val="0"/>
              <w:spacing w:line="240" w:lineRule="auto"/>
              <w:rPr>
                <w:rFonts w:ascii="Arial" w:hAnsi="Arial" w:cs="Arial"/>
                <w:color w:val="CD2355"/>
              </w:rPr>
            </w:pPr>
            <w:r w:rsidRPr="00CB642F">
              <w:rPr>
                <w:rFonts w:ascii="Arial" w:eastAsia="Handlee" w:hAnsi="Arial" w:cs="Arial"/>
                <w:color w:val="CD2355"/>
              </w:rPr>
              <w:t>A star topology will provide a cost-effective solution to allow the 4 PCs to access the laser printer and the NAS. A mesh topology is unnecessary in an environment with just a few users who will not be generating large volumes of network traffic. This small business will not need multiple network segments for performance or security reasons, so a tree topology is not required unless the business grows much bigger.</w:t>
            </w:r>
          </w:p>
        </w:tc>
      </w:tr>
    </w:tbl>
    <w:p w14:paraId="7C03683F" w14:textId="77777777" w:rsidR="00F67BD6" w:rsidRPr="00A64317" w:rsidRDefault="00F67BD6">
      <w:pPr>
        <w:rPr>
          <w:rFonts w:ascii="Arial" w:hAnsi="Arial" w:cs="Arial"/>
        </w:rPr>
      </w:pPr>
    </w:p>
    <w:p w14:paraId="29C32875" w14:textId="77777777" w:rsidR="00F67BD6" w:rsidRPr="00A64317" w:rsidRDefault="00000000">
      <w:pPr>
        <w:pStyle w:val="Heading1"/>
        <w:rPr>
          <w:rFonts w:ascii="Arial" w:hAnsi="Arial" w:cs="Arial"/>
          <w:color w:val="FFFFFF"/>
        </w:rPr>
      </w:pPr>
      <w:bookmarkStart w:id="2" w:name="_3kd1ratr4eri" w:colFirst="0" w:colLast="0"/>
      <w:bookmarkEnd w:id="2"/>
      <w:r w:rsidRPr="00A64317">
        <w:rPr>
          <w:rFonts w:ascii="Arial" w:hAnsi="Arial" w:cs="Arial"/>
          <w:color w:val="FFFFFF"/>
          <w:shd w:val="clear" w:color="auto" w:fill="CD2355"/>
        </w:rPr>
        <w:t xml:space="preserve"> Scenario 2 </w:t>
      </w:r>
      <w:r w:rsidRPr="00A64317">
        <w:rPr>
          <w:rFonts w:ascii="Arial" w:hAnsi="Arial" w:cs="Arial"/>
          <w:color w:val="FFFFFF"/>
        </w:rPr>
        <w:t>.</w:t>
      </w:r>
    </w:p>
    <w:p w14:paraId="3EF3D5D0" w14:textId="77777777" w:rsidR="00F67BD6" w:rsidRPr="00A64317" w:rsidRDefault="00000000">
      <w:pPr>
        <w:rPr>
          <w:rFonts w:ascii="Arial" w:hAnsi="Arial" w:cs="Arial"/>
        </w:rPr>
      </w:pPr>
      <w:r w:rsidRPr="00A64317">
        <w:rPr>
          <w:rFonts w:ascii="Arial" w:hAnsi="Arial" w:cs="Arial"/>
        </w:rPr>
        <w:t xml:space="preserve">Anil has a high-tech home that is full of smart devices. Every room has smart lighting and blinds that can be controlled remotely. The heating system has smart thermostats on all of the radiators. There are sensors throughout the house that trigger some devices automatically. There is a home cinema system in the basement and several smart TVs. Unsurprisingly the whole family has a range of mobile devices. In the evening when everyone is home, there is a lot of contention for bandwidth. Anil wants the network to be predominantly wireless, as he does not want to have a lot of cables on view around the home. </w:t>
      </w:r>
    </w:p>
    <w:p w14:paraId="2B5E6714" w14:textId="77777777" w:rsidR="00F67BD6" w:rsidRPr="00A64317" w:rsidRDefault="00000000">
      <w:pPr>
        <w:rPr>
          <w:rFonts w:ascii="Arial" w:hAnsi="Arial" w:cs="Arial"/>
        </w:rPr>
      </w:pPr>
      <w:r w:rsidRPr="00A64317">
        <w:rPr>
          <w:rFonts w:ascii="Arial" w:hAnsi="Arial" w:cs="Arial"/>
          <w:noProof/>
        </w:rPr>
        <w:drawing>
          <wp:anchor distT="19050" distB="19050" distL="19050" distR="19050" simplePos="0" relativeHeight="251658240" behindDoc="0" locked="0" layoutInCell="1" hidden="0" allowOverlap="1" wp14:anchorId="35910D36" wp14:editId="18B4A7D6">
            <wp:simplePos x="0" y="0"/>
            <wp:positionH relativeFrom="page">
              <wp:posOffset>5760000</wp:posOffset>
            </wp:positionH>
            <wp:positionV relativeFrom="page">
              <wp:posOffset>9900000</wp:posOffset>
            </wp:positionV>
            <wp:extent cx="1355401" cy="54000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55401" cy="540001"/>
                    </a:xfrm>
                    <a:prstGeom prst="rect">
                      <a:avLst/>
                    </a:prstGeom>
                    <a:ln/>
                  </pic:spPr>
                </pic:pic>
              </a:graphicData>
            </a:graphic>
          </wp:anchor>
        </w:drawing>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67BD6" w:rsidRPr="00A64317" w14:paraId="67A0EC1B" w14:textId="77777777">
        <w:tc>
          <w:tcPr>
            <w:tcW w:w="9026" w:type="dxa"/>
            <w:shd w:val="clear" w:color="auto" w:fill="auto"/>
            <w:tcMar>
              <w:top w:w="100" w:type="dxa"/>
              <w:left w:w="100" w:type="dxa"/>
              <w:bottom w:w="100" w:type="dxa"/>
              <w:right w:w="100" w:type="dxa"/>
            </w:tcMar>
          </w:tcPr>
          <w:p w14:paraId="5FA52DED" w14:textId="77777777" w:rsidR="00F67BD6" w:rsidRPr="00A64317" w:rsidRDefault="00000000">
            <w:pPr>
              <w:widowControl w:val="0"/>
              <w:spacing w:line="240" w:lineRule="auto"/>
              <w:rPr>
                <w:rFonts w:ascii="Arial" w:hAnsi="Arial" w:cs="Arial"/>
                <w:b/>
              </w:rPr>
            </w:pPr>
            <w:r w:rsidRPr="00A64317">
              <w:rPr>
                <w:rFonts w:ascii="Arial" w:hAnsi="Arial" w:cs="Arial"/>
                <w:b/>
              </w:rPr>
              <w:t>Underline the most suitable topology for this scenario:</w:t>
            </w:r>
          </w:p>
          <w:p w14:paraId="5EDFB7C2" w14:textId="77777777" w:rsidR="00F67BD6" w:rsidRPr="00A64317" w:rsidRDefault="00F67BD6">
            <w:pPr>
              <w:widowControl w:val="0"/>
              <w:spacing w:line="240" w:lineRule="auto"/>
              <w:rPr>
                <w:rFonts w:ascii="Arial" w:hAnsi="Arial" w:cs="Arial"/>
                <w:b/>
              </w:rPr>
            </w:pPr>
          </w:p>
          <w:p w14:paraId="47998570" w14:textId="77777777" w:rsidR="00F67BD6" w:rsidRPr="00A64317" w:rsidRDefault="00000000">
            <w:pPr>
              <w:widowControl w:val="0"/>
              <w:spacing w:line="240" w:lineRule="auto"/>
              <w:rPr>
                <w:rFonts w:ascii="Arial" w:hAnsi="Arial" w:cs="Arial"/>
              </w:rPr>
            </w:pPr>
            <w:r w:rsidRPr="00A64317">
              <w:rPr>
                <w:rFonts w:ascii="Arial" w:hAnsi="Arial" w:cs="Arial"/>
              </w:rPr>
              <w:t xml:space="preserve">Star         </w:t>
            </w:r>
            <w:r w:rsidRPr="00A64317">
              <w:rPr>
                <w:rFonts w:ascii="Arial" w:hAnsi="Arial" w:cs="Arial"/>
                <w:b/>
                <w:color w:val="CD2355"/>
                <w:u w:val="single"/>
              </w:rPr>
              <w:t>Mesh</w:t>
            </w:r>
            <w:r w:rsidRPr="00A64317">
              <w:rPr>
                <w:rFonts w:ascii="Arial" w:hAnsi="Arial" w:cs="Arial"/>
                <w:b/>
                <w:color w:val="CD2355"/>
              </w:rPr>
              <w:t xml:space="preserve"> </w:t>
            </w:r>
            <w:r w:rsidRPr="00A64317">
              <w:rPr>
                <w:rFonts w:ascii="Arial" w:hAnsi="Arial" w:cs="Arial"/>
              </w:rPr>
              <w:t xml:space="preserve">         Tree</w:t>
            </w:r>
          </w:p>
        </w:tc>
      </w:tr>
      <w:tr w:rsidR="00F67BD6" w14:paraId="7EBFF657" w14:textId="77777777">
        <w:tc>
          <w:tcPr>
            <w:tcW w:w="9026" w:type="dxa"/>
            <w:shd w:val="clear" w:color="auto" w:fill="auto"/>
            <w:tcMar>
              <w:top w:w="100" w:type="dxa"/>
              <w:left w:w="100" w:type="dxa"/>
              <w:bottom w:w="100" w:type="dxa"/>
              <w:right w:w="100" w:type="dxa"/>
            </w:tcMar>
          </w:tcPr>
          <w:p w14:paraId="238EC085" w14:textId="77777777" w:rsidR="00F67BD6" w:rsidRPr="00A64317" w:rsidRDefault="00000000">
            <w:pPr>
              <w:widowControl w:val="0"/>
              <w:spacing w:line="240" w:lineRule="auto"/>
              <w:rPr>
                <w:rFonts w:ascii="Arial" w:hAnsi="Arial" w:cs="Arial"/>
              </w:rPr>
            </w:pPr>
            <w:r w:rsidRPr="00A64317">
              <w:rPr>
                <w:rFonts w:ascii="Arial" w:hAnsi="Arial" w:cs="Arial"/>
                <w:b/>
              </w:rPr>
              <w:t>Justify your chosen topology in the space below:</w:t>
            </w:r>
          </w:p>
          <w:p w14:paraId="367C79B2" w14:textId="77777777" w:rsidR="00F67BD6" w:rsidRDefault="00F67BD6">
            <w:pPr>
              <w:widowControl w:val="0"/>
              <w:spacing w:line="240" w:lineRule="auto"/>
            </w:pPr>
          </w:p>
          <w:p w14:paraId="60557129" w14:textId="77777777" w:rsidR="00F67BD6" w:rsidRPr="00CB642F" w:rsidRDefault="00000000">
            <w:pPr>
              <w:widowControl w:val="0"/>
              <w:spacing w:line="240" w:lineRule="auto"/>
              <w:rPr>
                <w:rFonts w:ascii="Arial" w:hAnsi="Arial" w:cs="Arial"/>
                <w:color w:val="CD2355"/>
              </w:rPr>
            </w:pPr>
            <w:r w:rsidRPr="00CB642F">
              <w:rPr>
                <w:rFonts w:ascii="Arial" w:eastAsia="Handlee" w:hAnsi="Arial" w:cs="Arial"/>
                <w:color w:val="CD2355"/>
              </w:rPr>
              <w:t xml:space="preserve">A wireless mesh network topology will reduce or eliminate dead zones in the home (where the wireless signal cannot reach). This topology will ensure that there are alternate routes for traffic to travel; if one route is being heavily used, another route can be found. This will result in a high-performance network that will allow all of the devices to operate effectively. </w:t>
            </w:r>
          </w:p>
          <w:p w14:paraId="48E32762" w14:textId="77777777" w:rsidR="00F67BD6" w:rsidRPr="00CB642F" w:rsidRDefault="00F67BD6">
            <w:pPr>
              <w:widowControl w:val="0"/>
              <w:spacing w:line="240" w:lineRule="auto"/>
              <w:rPr>
                <w:rFonts w:ascii="Arial" w:hAnsi="Arial" w:cs="Arial"/>
                <w:color w:val="CD2355"/>
              </w:rPr>
            </w:pPr>
          </w:p>
          <w:p w14:paraId="4D6AAD3F" w14:textId="77777777" w:rsidR="00F67BD6" w:rsidRPr="00CB642F" w:rsidRDefault="00000000">
            <w:pPr>
              <w:widowControl w:val="0"/>
              <w:spacing w:line="240" w:lineRule="auto"/>
              <w:rPr>
                <w:rFonts w:ascii="Arial" w:eastAsia="Handlee" w:hAnsi="Arial" w:cs="Arial"/>
                <w:color w:val="CD2355"/>
              </w:rPr>
            </w:pPr>
            <w:r w:rsidRPr="00CB642F">
              <w:rPr>
                <w:rFonts w:ascii="Arial" w:eastAsia="Handlee" w:hAnsi="Arial" w:cs="Arial"/>
                <w:color w:val="CD2355"/>
              </w:rPr>
              <w:lastRenderedPageBreak/>
              <w:t>A simple star topology is unlikely to be suitable, as there are a lot of devices and there will almost certainly be parts of the home that are not within reach of a single access point.</w:t>
            </w:r>
          </w:p>
          <w:p w14:paraId="10853124" w14:textId="77777777" w:rsidR="00F67BD6" w:rsidRPr="00CB642F" w:rsidRDefault="00F67BD6">
            <w:pPr>
              <w:widowControl w:val="0"/>
              <w:spacing w:line="240" w:lineRule="auto"/>
              <w:rPr>
                <w:rFonts w:ascii="Arial" w:eastAsia="Handlee" w:hAnsi="Arial" w:cs="Arial"/>
                <w:color w:val="CD2355"/>
              </w:rPr>
            </w:pPr>
          </w:p>
          <w:p w14:paraId="60BAF117" w14:textId="77777777" w:rsidR="00F67BD6" w:rsidRDefault="00000000">
            <w:pPr>
              <w:widowControl w:val="0"/>
              <w:spacing w:line="240" w:lineRule="auto"/>
              <w:rPr>
                <w:rFonts w:ascii="Handlee" w:eastAsia="Handlee" w:hAnsi="Handlee" w:cs="Handlee"/>
                <w:color w:val="CD2355"/>
              </w:rPr>
            </w:pPr>
            <w:r w:rsidRPr="00CB642F">
              <w:rPr>
                <w:rFonts w:ascii="Arial" w:eastAsia="Handlee" w:hAnsi="Arial" w:cs="Arial"/>
                <w:color w:val="CD2355"/>
              </w:rPr>
              <w:t>A tree topology could be used, because the home could be split into separate zones, each with its own segment on the network. In this instance, using a fibre-optic cable for the backbone of the tree would offer very high performance. However, it would be more costly to set up and could require adaptations to the structure of the building to accommodate the cables.</w:t>
            </w:r>
          </w:p>
        </w:tc>
      </w:tr>
    </w:tbl>
    <w:p w14:paraId="151CE6AD" w14:textId="77777777" w:rsidR="00F67BD6" w:rsidRDefault="00F67BD6"/>
    <w:p w14:paraId="3B456AF3" w14:textId="30F08CAA" w:rsidR="00F67BD6" w:rsidRPr="00A64317" w:rsidRDefault="00000000" w:rsidP="00A64317">
      <w:pPr>
        <w:pStyle w:val="Heading1"/>
        <w:rPr>
          <w:rFonts w:ascii="Arial" w:hAnsi="Arial" w:cs="Arial"/>
          <w:color w:val="FFFFFF"/>
        </w:rPr>
      </w:pPr>
      <w:bookmarkStart w:id="3" w:name="_alq5t5m67tes" w:colFirst="0" w:colLast="0"/>
      <w:bookmarkEnd w:id="3"/>
      <w:r>
        <w:rPr>
          <w:color w:val="FFFFFF"/>
          <w:shd w:val="clear" w:color="auto" w:fill="CD2355"/>
        </w:rPr>
        <w:t xml:space="preserve"> </w:t>
      </w:r>
      <w:r w:rsidRPr="00A64317">
        <w:rPr>
          <w:rFonts w:ascii="Arial" w:hAnsi="Arial" w:cs="Arial"/>
          <w:color w:val="FFFFFF"/>
          <w:shd w:val="clear" w:color="auto" w:fill="CD2355"/>
        </w:rPr>
        <w:t xml:space="preserve">Scenario 3 </w:t>
      </w:r>
      <w:r w:rsidRPr="00A64317">
        <w:rPr>
          <w:rFonts w:ascii="Arial" w:hAnsi="Arial" w:cs="Arial"/>
          <w:color w:val="FFFFFF"/>
        </w:rPr>
        <w:t>.</w:t>
      </w:r>
    </w:p>
    <w:p w14:paraId="7124BB19" w14:textId="77777777" w:rsidR="00F67BD6" w:rsidRPr="00A64317" w:rsidRDefault="00000000">
      <w:pPr>
        <w:rPr>
          <w:rFonts w:ascii="Arial" w:hAnsi="Arial" w:cs="Arial"/>
        </w:rPr>
      </w:pPr>
      <w:r w:rsidRPr="00A64317">
        <w:rPr>
          <w:rFonts w:ascii="Arial" w:hAnsi="Arial" w:cs="Arial"/>
        </w:rPr>
        <w:t>Adah runs a legal practice. She has 100 employees that work across different areas of the business, such as conveyancing and wills. There is also an HR (human resources) group and a finance group. Adah has taken advice from an IT business who have proposed creating a separate network segment for each area of the business. This will improve the performance and security of the network.</w:t>
      </w:r>
    </w:p>
    <w:p w14:paraId="292AB195" w14:textId="77777777" w:rsidR="00F67BD6" w:rsidRPr="00A64317" w:rsidRDefault="00F67BD6">
      <w:pPr>
        <w:rPr>
          <w:rFonts w:ascii="Arial" w:hAnsi="Arial" w:cs="Arial"/>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67BD6" w:rsidRPr="00A64317" w14:paraId="54DD4BBC" w14:textId="77777777">
        <w:tc>
          <w:tcPr>
            <w:tcW w:w="9026" w:type="dxa"/>
            <w:shd w:val="clear" w:color="auto" w:fill="auto"/>
            <w:tcMar>
              <w:top w:w="100" w:type="dxa"/>
              <w:left w:w="100" w:type="dxa"/>
              <w:bottom w:w="100" w:type="dxa"/>
              <w:right w:w="100" w:type="dxa"/>
            </w:tcMar>
          </w:tcPr>
          <w:p w14:paraId="65EB7293" w14:textId="77777777" w:rsidR="00F67BD6" w:rsidRPr="00A64317" w:rsidRDefault="00000000">
            <w:pPr>
              <w:widowControl w:val="0"/>
              <w:spacing w:line="240" w:lineRule="auto"/>
              <w:rPr>
                <w:rFonts w:ascii="Arial" w:hAnsi="Arial" w:cs="Arial"/>
                <w:b/>
              </w:rPr>
            </w:pPr>
            <w:r w:rsidRPr="00A64317">
              <w:rPr>
                <w:rFonts w:ascii="Arial" w:hAnsi="Arial" w:cs="Arial"/>
                <w:b/>
              </w:rPr>
              <w:t>Underline the most suitable topology for this scenario:</w:t>
            </w:r>
          </w:p>
          <w:p w14:paraId="14975C41" w14:textId="77777777" w:rsidR="00F67BD6" w:rsidRPr="00A64317" w:rsidRDefault="00F67BD6">
            <w:pPr>
              <w:widowControl w:val="0"/>
              <w:spacing w:line="240" w:lineRule="auto"/>
              <w:rPr>
                <w:rFonts w:ascii="Arial" w:hAnsi="Arial" w:cs="Arial"/>
                <w:b/>
              </w:rPr>
            </w:pPr>
          </w:p>
          <w:p w14:paraId="0DBADDD7" w14:textId="77777777" w:rsidR="00F67BD6" w:rsidRPr="00A64317" w:rsidRDefault="00000000">
            <w:pPr>
              <w:widowControl w:val="0"/>
              <w:spacing w:line="240" w:lineRule="auto"/>
              <w:rPr>
                <w:rFonts w:ascii="Arial" w:hAnsi="Arial" w:cs="Arial"/>
                <w:b/>
                <w:i/>
                <w:color w:val="CD2355"/>
                <w:u w:val="single"/>
              </w:rPr>
            </w:pPr>
            <w:r w:rsidRPr="00A64317">
              <w:rPr>
                <w:rFonts w:ascii="Arial" w:hAnsi="Arial" w:cs="Arial"/>
              </w:rPr>
              <w:t xml:space="preserve">Star         Mesh         </w:t>
            </w:r>
            <w:r w:rsidRPr="00A64317">
              <w:rPr>
                <w:rFonts w:ascii="Arial" w:hAnsi="Arial" w:cs="Arial"/>
                <w:color w:val="CD2355"/>
              </w:rPr>
              <w:t xml:space="preserve"> </w:t>
            </w:r>
            <w:r w:rsidRPr="00A64317">
              <w:rPr>
                <w:rFonts w:ascii="Arial" w:hAnsi="Arial" w:cs="Arial"/>
                <w:b/>
                <w:color w:val="CD2355"/>
                <w:u w:val="single"/>
              </w:rPr>
              <w:t>Tree</w:t>
            </w:r>
          </w:p>
        </w:tc>
      </w:tr>
      <w:tr w:rsidR="00F67BD6" w14:paraId="54BB31DE" w14:textId="77777777">
        <w:tc>
          <w:tcPr>
            <w:tcW w:w="9026" w:type="dxa"/>
            <w:shd w:val="clear" w:color="auto" w:fill="auto"/>
            <w:tcMar>
              <w:top w:w="100" w:type="dxa"/>
              <w:left w:w="100" w:type="dxa"/>
              <w:bottom w:w="100" w:type="dxa"/>
              <w:right w:w="100" w:type="dxa"/>
            </w:tcMar>
          </w:tcPr>
          <w:p w14:paraId="48AF41D7" w14:textId="77777777" w:rsidR="00F67BD6" w:rsidRPr="00A64317" w:rsidRDefault="00000000">
            <w:pPr>
              <w:widowControl w:val="0"/>
              <w:spacing w:line="240" w:lineRule="auto"/>
              <w:rPr>
                <w:rFonts w:ascii="Arial" w:hAnsi="Arial" w:cs="Arial"/>
              </w:rPr>
            </w:pPr>
            <w:r w:rsidRPr="00A64317">
              <w:rPr>
                <w:rFonts w:ascii="Arial" w:hAnsi="Arial" w:cs="Arial"/>
                <w:b/>
              </w:rPr>
              <w:t>Justify your chosen topology in the space below:</w:t>
            </w:r>
          </w:p>
          <w:p w14:paraId="067DA715" w14:textId="77777777" w:rsidR="00F67BD6" w:rsidRPr="00CB642F" w:rsidRDefault="00F67BD6">
            <w:pPr>
              <w:widowControl w:val="0"/>
              <w:spacing w:line="240" w:lineRule="auto"/>
              <w:rPr>
                <w:rFonts w:ascii="Arial" w:hAnsi="Arial" w:cs="Arial"/>
              </w:rPr>
            </w:pPr>
          </w:p>
          <w:p w14:paraId="1D7F792B" w14:textId="77777777" w:rsidR="00F67BD6" w:rsidRPr="00CB642F" w:rsidRDefault="00000000">
            <w:pPr>
              <w:widowControl w:val="0"/>
              <w:spacing w:line="240" w:lineRule="auto"/>
              <w:rPr>
                <w:rFonts w:ascii="Arial" w:eastAsia="Handlee" w:hAnsi="Arial" w:cs="Arial"/>
                <w:color w:val="CD2355"/>
              </w:rPr>
            </w:pPr>
            <w:r w:rsidRPr="00CB642F">
              <w:rPr>
                <w:rFonts w:ascii="Arial" w:eastAsia="Handlee" w:hAnsi="Arial" w:cs="Arial"/>
                <w:color w:val="CD2355"/>
              </w:rPr>
              <w:t>A tree topology will allow the distinct areas of the business to have their own network segment, each of which will use a star topology. In this way there will be a single network to manage, and data will be able to flow across the whole network, but the network performance will be better, and security will be easier to manage.</w:t>
            </w:r>
          </w:p>
          <w:p w14:paraId="3E58245D" w14:textId="77777777" w:rsidR="00F67BD6" w:rsidRPr="00CB642F" w:rsidRDefault="00F67BD6">
            <w:pPr>
              <w:widowControl w:val="0"/>
              <w:spacing w:line="240" w:lineRule="auto"/>
              <w:rPr>
                <w:rFonts w:ascii="Arial" w:eastAsia="Handlee" w:hAnsi="Arial" w:cs="Arial"/>
                <w:color w:val="CD2355"/>
              </w:rPr>
            </w:pPr>
          </w:p>
          <w:p w14:paraId="5677D109" w14:textId="77777777" w:rsidR="00F67BD6" w:rsidRPr="00CB642F" w:rsidRDefault="00000000">
            <w:pPr>
              <w:widowControl w:val="0"/>
              <w:spacing w:line="240" w:lineRule="auto"/>
              <w:rPr>
                <w:rFonts w:ascii="Arial" w:eastAsia="Handlee" w:hAnsi="Arial" w:cs="Arial"/>
                <w:color w:val="CD2355"/>
              </w:rPr>
            </w:pPr>
            <w:r w:rsidRPr="00CB642F">
              <w:rPr>
                <w:rFonts w:ascii="Arial" w:eastAsia="Handlee" w:hAnsi="Arial" w:cs="Arial"/>
                <w:color w:val="CD2355"/>
              </w:rPr>
              <w:t>A simple star topology would not meet the performance and security requirements of the business. A mesh network could be used; however, a physical mesh network is complex to install and a wireless mesh network may introduce new security vulnerabilities.</w:t>
            </w:r>
          </w:p>
          <w:p w14:paraId="4D9B2A86" w14:textId="77777777" w:rsidR="00F67BD6" w:rsidRDefault="00F67BD6">
            <w:pPr>
              <w:widowControl w:val="0"/>
              <w:spacing w:line="240" w:lineRule="auto"/>
              <w:rPr>
                <w:rFonts w:ascii="Handlee" w:eastAsia="Handlee" w:hAnsi="Handlee" w:cs="Handlee"/>
              </w:rPr>
            </w:pPr>
          </w:p>
        </w:tc>
      </w:tr>
    </w:tbl>
    <w:p w14:paraId="1CCE4856" w14:textId="77777777" w:rsidR="00F67BD6" w:rsidRDefault="00F67BD6"/>
    <w:p w14:paraId="62155803" w14:textId="0DF61A0F" w:rsidR="00F67BD6" w:rsidRPr="00A64317" w:rsidRDefault="00000000" w:rsidP="00A64317">
      <w:pPr>
        <w:pStyle w:val="Heading1"/>
        <w:rPr>
          <w:rFonts w:ascii="Arial" w:hAnsi="Arial" w:cs="Arial"/>
          <w:color w:val="FFFFFF"/>
        </w:rPr>
      </w:pPr>
      <w:bookmarkStart w:id="4" w:name="_cp8nyi8mjm28" w:colFirst="0" w:colLast="0"/>
      <w:bookmarkEnd w:id="4"/>
      <w:r w:rsidRPr="00A64317">
        <w:rPr>
          <w:rFonts w:ascii="Arial" w:hAnsi="Arial" w:cs="Arial"/>
          <w:color w:val="FFFFFF"/>
          <w:shd w:val="clear" w:color="auto" w:fill="CD2355"/>
        </w:rPr>
        <w:t xml:space="preserve"> Explorer task </w:t>
      </w:r>
      <w:r w:rsidRPr="00A64317">
        <w:rPr>
          <w:rFonts w:ascii="Arial" w:hAnsi="Arial" w:cs="Arial"/>
          <w:color w:val="FFFFFF"/>
        </w:rPr>
        <w:t>.</w:t>
      </w:r>
    </w:p>
    <w:p w14:paraId="67DE5BEE" w14:textId="77777777" w:rsidR="00F67BD6" w:rsidRPr="00A64317" w:rsidRDefault="00000000">
      <w:pPr>
        <w:rPr>
          <w:rFonts w:ascii="Arial" w:hAnsi="Arial" w:cs="Arial"/>
        </w:rPr>
      </w:pPr>
      <w:r w:rsidRPr="00A64317">
        <w:rPr>
          <w:rFonts w:ascii="Arial" w:hAnsi="Arial" w:cs="Arial"/>
        </w:rPr>
        <w:t xml:space="preserve">Determine which hardware components might be required for the network topologies that you have chosen. You can draw or list them. </w:t>
      </w:r>
    </w:p>
    <w:p w14:paraId="5879A86E" w14:textId="77777777" w:rsidR="00F67BD6" w:rsidRPr="00A64317" w:rsidRDefault="00F67BD6">
      <w:pPr>
        <w:rPr>
          <w:rFonts w:ascii="Arial" w:hAnsi="Arial" w:cs="Arial"/>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67BD6" w:rsidRPr="00A64317" w14:paraId="700CB27F" w14:textId="77777777">
        <w:tc>
          <w:tcPr>
            <w:tcW w:w="9026" w:type="dxa"/>
            <w:shd w:val="clear" w:color="auto" w:fill="auto"/>
            <w:tcMar>
              <w:top w:w="100" w:type="dxa"/>
              <w:left w:w="100" w:type="dxa"/>
              <w:bottom w:w="100" w:type="dxa"/>
              <w:right w:w="100" w:type="dxa"/>
            </w:tcMar>
          </w:tcPr>
          <w:p w14:paraId="4E3F5E2D" w14:textId="77777777" w:rsidR="00F67BD6" w:rsidRPr="00A64317" w:rsidRDefault="00000000">
            <w:pPr>
              <w:widowControl w:val="0"/>
              <w:pBdr>
                <w:top w:val="nil"/>
                <w:left w:val="nil"/>
                <w:bottom w:val="nil"/>
                <w:right w:val="nil"/>
                <w:between w:val="nil"/>
              </w:pBdr>
              <w:spacing w:line="240" w:lineRule="auto"/>
              <w:rPr>
                <w:rFonts w:ascii="Arial" w:hAnsi="Arial" w:cs="Arial"/>
                <w:b/>
              </w:rPr>
            </w:pPr>
            <w:r w:rsidRPr="00A64317">
              <w:rPr>
                <w:rFonts w:ascii="Arial" w:hAnsi="Arial" w:cs="Arial"/>
                <w:b/>
              </w:rPr>
              <w:t>Scenario 1</w:t>
            </w:r>
          </w:p>
        </w:tc>
      </w:tr>
      <w:tr w:rsidR="00F67BD6" w14:paraId="6BCA7A1A" w14:textId="77777777">
        <w:tc>
          <w:tcPr>
            <w:tcW w:w="9026" w:type="dxa"/>
            <w:shd w:val="clear" w:color="auto" w:fill="auto"/>
            <w:tcMar>
              <w:top w:w="100" w:type="dxa"/>
              <w:left w:w="100" w:type="dxa"/>
              <w:bottom w:w="100" w:type="dxa"/>
              <w:right w:w="100" w:type="dxa"/>
            </w:tcMar>
          </w:tcPr>
          <w:p w14:paraId="09E48F95" w14:textId="77777777" w:rsidR="00CB642F" w:rsidRDefault="00CB642F" w:rsidP="00A64317">
            <w:pPr>
              <w:widowControl w:val="0"/>
              <w:spacing w:line="240" w:lineRule="auto"/>
              <w:rPr>
                <w:rFonts w:ascii="Arial" w:eastAsia="Handlee" w:hAnsi="Arial" w:cs="Arial"/>
                <w:color w:val="CD2355"/>
              </w:rPr>
            </w:pPr>
          </w:p>
          <w:p w14:paraId="05965DCC" w14:textId="34F3D950" w:rsidR="00F67BD6" w:rsidRPr="00CB642F" w:rsidRDefault="00000000" w:rsidP="00A64317">
            <w:pPr>
              <w:widowControl w:val="0"/>
              <w:spacing w:line="240" w:lineRule="auto"/>
              <w:rPr>
                <w:rFonts w:ascii="Arial" w:eastAsia="Handlee" w:hAnsi="Arial" w:cs="Arial"/>
                <w:color w:val="CD2355"/>
              </w:rPr>
            </w:pPr>
            <w:r w:rsidRPr="00CB642F">
              <w:rPr>
                <w:rFonts w:ascii="Arial" w:eastAsia="Handlee" w:hAnsi="Arial" w:cs="Arial"/>
                <w:color w:val="CD2355"/>
              </w:rPr>
              <w:t xml:space="preserve">Each of the devices would be attached by </w:t>
            </w:r>
            <w:r w:rsidRPr="00CB642F">
              <w:rPr>
                <w:rFonts w:ascii="Arial" w:eastAsia="Handlee" w:hAnsi="Arial" w:cs="Arial"/>
                <w:b/>
                <w:color w:val="CD2355"/>
              </w:rPr>
              <w:t>copper (Ethernet) cable</w:t>
            </w:r>
            <w:r w:rsidRPr="00CB642F">
              <w:rPr>
                <w:rFonts w:ascii="Arial" w:eastAsia="Handlee" w:hAnsi="Arial" w:cs="Arial"/>
                <w:color w:val="CD2355"/>
              </w:rPr>
              <w:t xml:space="preserve"> to a </w:t>
            </w:r>
            <w:r w:rsidRPr="00CB642F">
              <w:rPr>
                <w:rFonts w:ascii="Arial" w:eastAsia="Handlee" w:hAnsi="Arial" w:cs="Arial"/>
                <w:b/>
                <w:color w:val="CD2355"/>
              </w:rPr>
              <w:t>hub or a switch</w:t>
            </w:r>
            <w:r w:rsidRPr="00CB642F">
              <w:rPr>
                <w:rFonts w:ascii="Arial" w:eastAsia="Handlee" w:hAnsi="Arial" w:cs="Arial"/>
                <w:color w:val="CD2355"/>
              </w:rPr>
              <w:t xml:space="preserve">, which would be the central node in the star. Each device would need a suitable </w:t>
            </w:r>
            <w:r w:rsidRPr="00CB642F">
              <w:rPr>
                <w:rFonts w:ascii="Arial" w:eastAsia="Handlee" w:hAnsi="Arial" w:cs="Arial"/>
                <w:b/>
                <w:color w:val="CD2355"/>
              </w:rPr>
              <w:t>network interface card</w:t>
            </w:r>
            <w:r w:rsidRPr="00CB642F">
              <w:rPr>
                <w:rFonts w:ascii="Arial" w:eastAsia="Handlee" w:hAnsi="Arial" w:cs="Arial"/>
                <w:color w:val="CD2355"/>
              </w:rPr>
              <w:t xml:space="preserve"> (to support a wired connection).</w:t>
            </w:r>
          </w:p>
          <w:p w14:paraId="7A1752A5" w14:textId="2A982208" w:rsidR="00A64317" w:rsidRPr="00A64317" w:rsidRDefault="00A64317" w:rsidP="00A64317">
            <w:pPr>
              <w:widowControl w:val="0"/>
              <w:spacing w:line="240" w:lineRule="auto"/>
              <w:rPr>
                <w:rFonts w:ascii="Handlee" w:eastAsia="Handlee" w:hAnsi="Handlee" w:cs="Handlee"/>
                <w:color w:val="CD2355"/>
              </w:rPr>
            </w:pPr>
          </w:p>
        </w:tc>
      </w:tr>
    </w:tbl>
    <w:p w14:paraId="51BB2284" w14:textId="77777777" w:rsidR="00F67BD6" w:rsidRDefault="00F67BD6"/>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67BD6" w14:paraId="033506EB" w14:textId="77777777">
        <w:tc>
          <w:tcPr>
            <w:tcW w:w="9026" w:type="dxa"/>
            <w:shd w:val="clear" w:color="auto" w:fill="auto"/>
            <w:tcMar>
              <w:top w:w="100" w:type="dxa"/>
              <w:left w:w="100" w:type="dxa"/>
              <w:bottom w:w="100" w:type="dxa"/>
              <w:right w:w="100" w:type="dxa"/>
            </w:tcMar>
          </w:tcPr>
          <w:p w14:paraId="13281186" w14:textId="77777777" w:rsidR="00F67BD6" w:rsidRPr="00A64317" w:rsidRDefault="00000000">
            <w:pPr>
              <w:widowControl w:val="0"/>
              <w:spacing w:line="240" w:lineRule="auto"/>
              <w:rPr>
                <w:rFonts w:ascii="Arial" w:hAnsi="Arial" w:cs="Arial"/>
                <w:b/>
              </w:rPr>
            </w:pPr>
            <w:r w:rsidRPr="00A64317">
              <w:rPr>
                <w:rFonts w:ascii="Arial" w:hAnsi="Arial" w:cs="Arial"/>
                <w:b/>
              </w:rPr>
              <w:lastRenderedPageBreak/>
              <w:t>Scenario 2</w:t>
            </w:r>
          </w:p>
        </w:tc>
      </w:tr>
      <w:tr w:rsidR="00F67BD6" w14:paraId="435B9C71" w14:textId="77777777">
        <w:tc>
          <w:tcPr>
            <w:tcW w:w="9026" w:type="dxa"/>
            <w:shd w:val="clear" w:color="auto" w:fill="auto"/>
            <w:tcMar>
              <w:top w:w="100" w:type="dxa"/>
              <w:left w:w="100" w:type="dxa"/>
              <w:bottom w:w="100" w:type="dxa"/>
              <w:right w:w="100" w:type="dxa"/>
            </w:tcMar>
          </w:tcPr>
          <w:p w14:paraId="5B09791F" w14:textId="77777777" w:rsidR="00CB642F" w:rsidRDefault="00CB642F">
            <w:pPr>
              <w:rPr>
                <w:rFonts w:ascii="Arial" w:eastAsia="Handlee" w:hAnsi="Arial" w:cs="Arial"/>
                <w:color w:val="CD2355"/>
              </w:rPr>
            </w:pPr>
          </w:p>
          <w:p w14:paraId="2C226113" w14:textId="58193B6C" w:rsidR="00F67BD6" w:rsidRPr="00CB642F" w:rsidRDefault="00000000">
            <w:pPr>
              <w:rPr>
                <w:rFonts w:ascii="Arial" w:eastAsia="Handlee" w:hAnsi="Arial" w:cs="Arial"/>
                <w:color w:val="CD2355"/>
              </w:rPr>
            </w:pPr>
            <w:r w:rsidRPr="00CB642F">
              <w:rPr>
                <w:rFonts w:ascii="Arial" w:eastAsia="Handlee" w:hAnsi="Arial" w:cs="Arial"/>
                <w:color w:val="CD2355"/>
              </w:rPr>
              <w:t xml:space="preserve">A number of </w:t>
            </w:r>
            <w:r w:rsidRPr="00CB642F">
              <w:rPr>
                <w:rFonts w:ascii="Arial" w:eastAsia="Handlee" w:hAnsi="Arial" w:cs="Arial"/>
                <w:b/>
                <w:color w:val="CD2355"/>
              </w:rPr>
              <w:t>mesh devices</w:t>
            </w:r>
            <w:r w:rsidRPr="00CB642F">
              <w:rPr>
                <w:rFonts w:ascii="Arial" w:eastAsia="Handlee" w:hAnsi="Arial" w:cs="Arial"/>
                <w:color w:val="CD2355"/>
              </w:rPr>
              <w:t xml:space="preserve"> would be required. Each of these would attach to the </w:t>
            </w:r>
            <w:r w:rsidRPr="00CB642F">
              <w:rPr>
                <w:rFonts w:ascii="Arial" w:eastAsia="Handlee" w:hAnsi="Arial" w:cs="Arial"/>
                <w:b/>
                <w:color w:val="CD2355"/>
              </w:rPr>
              <w:t>main wireless access point</w:t>
            </w:r>
            <w:r w:rsidRPr="00CB642F">
              <w:rPr>
                <w:rFonts w:ascii="Arial" w:eastAsia="Handlee" w:hAnsi="Arial" w:cs="Arial"/>
                <w:color w:val="CD2355"/>
              </w:rPr>
              <w:t xml:space="preserve">, or to each other, so that every device (at any location within the home) was within reach of the network. Each device would need a suitable </w:t>
            </w:r>
            <w:r w:rsidRPr="00CB642F">
              <w:rPr>
                <w:rFonts w:ascii="Arial" w:eastAsia="Handlee" w:hAnsi="Arial" w:cs="Arial"/>
                <w:b/>
                <w:color w:val="CD2355"/>
              </w:rPr>
              <w:t>network interface card</w:t>
            </w:r>
            <w:r w:rsidRPr="00CB642F">
              <w:rPr>
                <w:rFonts w:ascii="Arial" w:eastAsia="Handlee" w:hAnsi="Arial" w:cs="Arial"/>
                <w:color w:val="CD2355"/>
              </w:rPr>
              <w:t xml:space="preserve"> (to support a wireless connection).</w:t>
            </w:r>
          </w:p>
          <w:p w14:paraId="3B6F995F" w14:textId="4C74456E" w:rsidR="00A64317" w:rsidRPr="00A64317" w:rsidRDefault="00A64317">
            <w:pPr>
              <w:rPr>
                <w:rFonts w:ascii="Handlee" w:eastAsia="Handlee" w:hAnsi="Handlee" w:cs="Handlee"/>
                <w:color w:val="CD2355"/>
              </w:rPr>
            </w:pPr>
          </w:p>
        </w:tc>
      </w:tr>
    </w:tbl>
    <w:p w14:paraId="2C8D671B" w14:textId="77777777" w:rsidR="00F67BD6" w:rsidRDefault="00F67BD6"/>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67BD6" w14:paraId="27B18C02" w14:textId="77777777">
        <w:tc>
          <w:tcPr>
            <w:tcW w:w="9026" w:type="dxa"/>
            <w:shd w:val="clear" w:color="auto" w:fill="auto"/>
            <w:tcMar>
              <w:top w:w="100" w:type="dxa"/>
              <w:left w:w="100" w:type="dxa"/>
              <w:bottom w:w="100" w:type="dxa"/>
              <w:right w:w="100" w:type="dxa"/>
            </w:tcMar>
          </w:tcPr>
          <w:p w14:paraId="47B9384C" w14:textId="77777777" w:rsidR="00F67BD6" w:rsidRPr="00A64317" w:rsidRDefault="00000000">
            <w:pPr>
              <w:widowControl w:val="0"/>
              <w:spacing w:line="240" w:lineRule="auto"/>
              <w:rPr>
                <w:rFonts w:ascii="Arial" w:hAnsi="Arial" w:cs="Arial"/>
                <w:b/>
              </w:rPr>
            </w:pPr>
            <w:r w:rsidRPr="00A64317">
              <w:rPr>
                <w:rFonts w:ascii="Arial" w:hAnsi="Arial" w:cs="Arial"/>
                <w:b/>
              </w:rPr>
              <w:t>Scenario 3</w:t>
            </w:r>
          </w:p>
        </w:tc>
      </w:tr>
      <w:tr w:rsidR="00F67BD6" w14:paraId="0A207D05" w14:textId="77777777">
        <w:tc>
          <w:tcPr>
            <w:tcW w:w="9026" w:type="dxa"/>
            <w:shd w:val="clear" w:color="auto" w:fill="auto"/>
            <w:tcMar>
              <w:top w:w="100" w:type="dxa"/>
              <w:left w:w="100" w:type="dxa"/>
              <w:bottom w:w="100" w:type="dxa"/>
              <w:right w:w="100" w:type="dxa"/>
            </w:tcMar>
          </w:tcPr>
          <w:p w14:paraId="730AC25F" w14:textId="77777777" w:rsidR="00CB642F" w:rsidRDefault="00CB642F">
            <w:pPr>
              <w:widowControl w:val="0"/>
              <w:spacing w:line="240" w:lineRule="auto"/>
              <w:rPr>
                <w:rFonts w:ascii="Arial" w:eastAsia="Handlee" w:hAnsi="Arial" w:cs="Arial"/>
                <w:color w:val="CD2355"/>
              </w:rPr>
            </w:pPr>
          </w:p>
          <w:p w14:paraId="29F5B3F1" w14:textId="0D00CED0" w:rsidR="00F67BD6" w:rsidRPr="00CB642F" w:rsidRDefault="00000000">
            <w:pPr>
              <w:widowControl w:val="0"/>
              <w:spacing w:line="240" w:lineRule="auto"/>
              <w:rPr>
                <w:rFonts w:ascii="Arial" w:eastAsia="Handlee" w:hAnsi="Arial" w:cs="Arial"/>
                <w:color w:val="CD2355"/>
              </w:rPr>
            </w:pPr>
            <w:r w:rsidRPr="00CB642F">
              <w:rPr>
                <w:rFonts w:ascii="Arial" w:eastAsia="Handlee" w:hAnsi="Arial" w:cs="Arial"/>
                <w:color w:val="CD2355"/>
              </w:rPr>
              <w:t xml:space="preserve">Each area of the business would have a </w:t>
            </w:r>
            <w:r w:rsidRPr="00CB642F">
              <w:rPr>
                <w:rFonts w:ascii="Arial" w:eastAsia="Handlee" w:hAnsi="Arial" w:cs="Arial"/>
                <w:b/>
                <w:color w:val="CD2355"/>
              </w:rPr>
              <w:t>switch</w:t>
            </w:r>
            <w:r w:rsidRPr="00CB642F">
              <w:rPr>
                <w:rFonts w:ascii="Arial" w:eastAsia="Handlee" w:hAnsi="Arial" w:cs="Arial"/>
                <w:color w:val="CD2355"/>
              </w:rPr>
              <w:t xml:space="preserve"> to which all of the devices within the area would be attached using </w:t>
            </w:r>
            <w:r w:rsidRPr="00CB642F">
              <w:rPr>
                <w:rFonts w:ascii="Arial" w:eastAsia="Handlee" w:hAnsi="Arial" w:cs="Arial"/>
                <w:b/>
                <w:color w:val="CD2355"/>
              </w:rPr>
              <w:t>copper (Ethernet) cables</w:t>
            </w:r>
            <w:r w:rsidRPr="00CB642F">
              <w:rPr>
                <w:rFonts w:ascii="Arial" w:eastAsia="Handlee" w:hAnsi="Arial" w:cs="Arial"/>
                <w:color w:val="CD2355"/>
              </w:rPr>
              <w:t xml:space="preserve">. The switches would be attached using </w:t>
            </w:r>
            <w:r w:rsidRPr="00CB642F">
              <w:rPr>
                <w:rFonts w:ascii="Arial" w:eastAsia="Handlee" w:hAnsi="Arial" w:cs="Arial"/>
                <w:b/>
                <w:color w:val="CD2355"/>
              </w:rPr>
              <w:t>copper or fibre-optic cables</w:t>
            </w:r>
            <w:r w:rsidRPr="00CB642F">
              <w:rPr>
                <w:rFonts w:ascii="Arial" w:eastAsia="Handlee" w:hAnsi="Arial" w:cs="Arial"/>
                <w:color w:val="CD2355"/>
              </w:rPr>
              <w:t xml:space="preserve">. Each device would need a suitable </w:t>
            </w:r>
            <w:r w:rsidRPr="00CB642F">
              <w:rPr>
                <w:rFonts w:ascii="Arial" w:eastAsia="Handlee" w:hAnsi="Arial" w:cs="Arial"/>
                <w:b/>
                <w:color w:val="CD2355"/>
              </w:rPr>
              <w:t>network interface card</w:t>
            </w:r>
            <w:r w:rsidRPr="00CB642F">
              <w:rPr>
                <w:rFonts w:ascii="Arial" w:eastAsia="Handlee" w:hAnsi="Arial" w:cs="Arial"/>
                <w:color w:val="CD2355"/>
              </w:rPr>
              <w:t xml:space="preserve"> (to support a wired connection). </w:t>
            </w:r>
          </w:p>
          <w:p w14:paraId="2B58D642" w14:textId="2398739D" w:rsidR="00A64317" w:rsidRPr="00A64317" w:rsidRDefault="00A64317">
            <w:pPr>
              <w:widowControl w:val="0"/>
              <w:spacing w:line="240" w:lineRule="auto"/>
              <w:rPr>
                <w:rFonts w:ascii="Handlee" w:eastAsia="Handlee" w:hAnsi="Handlee" w:cs="Handlee"/>
                <w:color w:val="CD2355"/>
              </w:rPr>
            </w:pPr>
          </w:p>
        </w:tc>
      </w:tr>
    </w:tbl>
    <w:p w14:paraId="1E7CD200" w14:textId="77777777" w:rsidR="00F67BD6" w:rsidRDefault="00F67BD6">
      <w:pPr>
        <w:rPr>
          <w:color w:val="666666"/>
          <w:sz w:val="18"/>
          <w:szCs w:val="18"/>
        </w:rPr>
      </w:pPr>
    </w:p>
    <w:sectPr w:rsidR="00F67BD6">
      <w:headerReference w:type="even" r:id="rId11"/>
      <w:headerReference w:type="default" r:id="rId12"/>
      <w:footerReference w:type="default" r:id="rId13"/>
      <w:headerReference w:type="first" r:id="rId14"/>
      <w:footerReference w:type="first" r:id="rId15"/>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82421" w14:textId="77777777" w:rsidR="00C436D7" w:rsidRDefault="00C436D7">
      <w:pPr>
        <w:spacing w:line="240" w:lineRule="auto"/>
      </w:pPr>
      <w:r>
        <w:separator/>
      </w:r>
    </w:p>
  </w:endnote>
  <w:endnote w:type="continuationSeparator" w:id="0">
    <w:p w14:paraId="788845C5" w14:textId="77777777" w:rsidR="00C436D7" w:rsidRDefault="00C43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24BF38F1-980B-44D9-A38A-381906BDBAFF}"/>
    <w:embedBold r:id="rId2" w:fontKey="{89E57975-B5C5-4FA6-A93D-B18BAE9ECF1A}"/>
  </w:font>
  <w:font w:name="Calibri">
    <w:panose1 w:val="020F0502020204030204"/>
    <w:charset w:val="00"/>
    <w:family w:val="swiss"/>
    <w:pitch w:val="variable"/>
    <w:sig w:usb0="E4002EFF" w:usb1="C200247B" w:usb2="00000009" w:usb3="00000000" w:csb0="000001FF" w:csb1="00000000"/>
    <w:embedRegular r:id="rId3" w:fontKey="{0429343D-19BB-4BBA-A219-577B7FA55C37}"/>
  </w:font>
  <w:font w:name="Cambria">
    <w:panose1 w:val="02040503050406030204"/>
    <w:charset w:val="00"/>
    <w:family w:val="roman"/>
    <w:pitch w:val="variable"/>
    <w:sig w:usb0="E00006FF" w:usb1="420024FF" w:usb2="02000000" w:usb3="00000000" w:csb0="0000019F" w:csb1="00000000"/>
    <w:embedRegular r:id="rId4" w:fontKey="{5299D88D-287D-4E3F-8AD2-D014453FB3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AE04D" w14:textId="77777777" w:rsidR="00F67BD6" w:rsidRDefault="00000000">
    <w:pPr>
      <w:rPr>
        <w:color w:val="666666"/>
        <w:sz w:val="18"/>
        <w:szCs w:val="18"/>
      </w:rPr>
    </w:pPr>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sidR="00A64317">
      <w:rPr>
        <w:noProof/>
        <w:color w:val="666666"/>
        <w:sz w:val="18"/>
        <w:szCs w:val="18"/>
      </w:rPr>
      <w:t>2</w:t>
    </w:r>
    <w:r>
      <w:rPr>
        <w:color w:val="666666"/>
        <w:sz w:val="18"/>
        <w:szCs w:val="18"/>
      </w:rPr>
      <w:fldChar w:fldCharType="end"/>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r>
      <w:rPr>
        <w:color w:val="666666"/>
        <w:sz w:val="18"/>
        <w:szCs w:val="18"/>
      </w:rPr>
      <w:tab/>
    </w:r>
  </w:p>
  <w:p w14:paraId="7F3BC5FB" w14:textId="77777777" w:rsidR="00F67BD6" w:rsidRDefault="00F67BD6">
    <w:pP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5FF8F" w14:textId="77777777" w:rsidR="00F67BD6" w:rsidRPr="00A64317" w:rsidRDefault="00000000">
    <w:pPr>
      <w:rPr>
        <w:rFonts w:ascii="Arial" w:hAnsi="Arial" w:cs="Arial"/>
        <w:color w:val="666666"/>
        <w:sz w:val="18"/>
        <w:szCs w:val="18"/>
      </w:rPr>
    </w:pPr>
    <w:r w:rsidRPr="00A64317">
      <w:rPr>
        <w:rFonts w:ascii="Arial" w:hAnsi="Arial" w:cs="Arial"/>
        <w:color w:val="666666"/>
        <w:sz w:val="18"/>
        <w:szCs w:val="18"/>
      </w:rPr>
      <w:t xml:space="preserve">Page </w:t>
    </w:r>
    <w:r w:rsidRPr="00A64317">
      <w:rPr>
        <w:rFonts w:ascii="Arial" w:hAnsi="Arial" w:cs="Arial"/>
        <w:color w:val="666666"/>
        <w:sz w:val="18"/>
        <w:szCs w:val="18"/>
      </w:rPr>
      <w:fldChar w:fldCharType="begin"/>
    </w:r>
    <w:r w:rsidRPr="00A64317">
      <w:rPr>
        <w:rFonts w:ascii="Arial" w:hAnsi="Arial" w:cs="Arial"/>
        <w:color w:val="666666"/>
        <w:sz w:val="18"/>
        <w:szCs w:val="18"/>
      </w:rPr>
      <w:instrText>PAGE</w:instrText>
    </w:r>
    <w:r w:rsidRPr="00A64317">
      <w:rPr>
        <w:rFonts w:ascii="Arial" w:hAnsi="Arial" w:cs="Arial"/>
        <w:color w:val="666666"/>
        <w:sz w:val="18"/>
        <w:szCs w:val="18"/>
      </w:rPr>
      <w:fldChar w:fldCharType="separate"/>
    </w:r>
    <w:r w:rsidR="00A64317" w:rsidRPr="00A64317">
      <w:rPr>
        <w:rFonts w:ascii="Arial" w:hAnsi="Arial" w:cs="Arial"/>
        <w:noProof/>
        <w:color w:val="666666"/>
        <w:sz w:val="18"/>
        <w:szCs w:val="18"/>
      </w:rPr>
      <w:t>1</w:t>
    </w:r>
    <w:r w:rsidRPr="00A64317">
      <w:rPr>
        <w:rFonts w:ascii="Arial" w:hAnsi="Arial" w:cs="Arial"/>
        <w:color w:val="666666"/>
        <w:sz w:val="18"/>
        <w:szCs w:val="18"/>
      </w:rPr>
      <w:fldChar w:fldCharType="end"/>
    </w:r>
    <w:r w:rsidRPr="00A64317">
      <w:rPr>
        <w:rFonts w:ascii="Arial" w:hAnsi="Arial" w:cs="Arial"/>
        <w:color w:val="666666"/>
        <w:sz w:val="18"/>
        <w:szCs w:val="18"/>
      </w:rPr>
      <w:tab/>
    </w:r>
  </w:p>
  <w:p w14:paraId="5BA9C55C" w14:textId="409FB9DE" w:rsidR="00F67BD6" w:rsidRPr="00CB642F" w:rsidRDefault="00000000">
    <w:pPr>
      <w:rPr>
        <w:rFonts w:ascii="Arial" w:hAnsi="Arial" w:cs="Arial"/>
        <w:color w:val="666666"/>
        <w:sz w:val="18"/>
        <w:szCs w:val="18"/>
      </w:rPr>
    </w:pPr>
    <w:r w:rsidRPr="00CB642F">
      <w:rPr>
        <w:rFonts w:ascii="Arial" w:hAnsi="Arial" w:cs="Arial"/>
        <w:sz w:val="20"/>
        <w:szCs w:val="20"/>
      </w:rPr>
      <w:t xml:space="preserve">Version 1, </w:t>
    </w:r>
    <w:r w:rsidR="00A37D90">
      <w:rPr>
        <w:rFonts w:ascii="Arial" w:hAnsi="Arial" w:cs="Arial"/>
        <w:sz w:val="20"/>
        <w:szCs w:val="20"/>
      </w:rPr>
      <w:t>June</w:t>
    </w:r>
    <w:r w:rsidRPr="00CB642F">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95A50" w14:textId="77777777" w:rsidR="00C436D7" w:rsidRDefault="00C436D7">
      <w:pPr>
        <w:spacing w:line="240" w:lineRule="auto"/>
      </w:pPr>
      <w:r>
        <w:separator/>
      </w:r>
    </w:p>
  </w:footnote>
  <w:footnote w:type="continuationSeparator" w:id="0">
    <w:p w14:paraId="55A62970" w14:textId="77777777" w:rsidR="00C436D7" w:rsidRDefault="00C436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69A03" w14:textId="77777777" w:rsidR="00F67BD6" w:rsidRDefault="00F67BD6">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8F4AE" w14:textId="77777777" w:rsidR="00F67BD6" w:rsidRDefault="00000000">
    <w:pPr>
      <w:ind w:left="-720" w:right="-324"/>
      <w:jc w:val="right"/>
      <w:rPr>
        <w:sz w:val="16"/>
        <w:szCs w:val="16"/>
      </w:rPr>
    </w:pPr>
    <w:r>
      <w:rPr>
        <w:sz w:val="16"/>
        <w:szCs w:val="16"/>
      </w:rPr>
      <w:t>Digital environments</w:t>
    </w:r>
  </w:p>
  <w:p w14:paraId="540FB05E" w14:textId="77777777" w:rsidR="00F67BD6" w:rsidRDefault="00000000">
    <w:pPr>
      <w:ind w:left="-720" w:right="-324"/>
      <w:jc w:val="right"/>
      <w:rPr>
        <w:sz w:val="16"/>
        <w:szCs w:val="16"/>
      </w:rPr>
    </w:pPr>
    <w:r>
      <w:rPr>
        <w:sz w:val="16"/>
        <w:szCs w:val="16"/>
      </w:rPr>
      <w:t>Lesson 4 – Networks</w:t>
    </w:r>
  </w:p>
  <w:p w14:paraId="78EDFB68" w14:textId="77777777" w:rsidR="00F67BD6" w:rsidRDefault="00000000">
    <w:pPr>
      <w:ind w:left="-720" w:right="-324"/>
      <w:jc w:val="right"/>
      <w:rPr>
        <w:color w:val="666666"/>
        <w:sz w:val="16"/>
        <w:szCs w:val="16"/>
      </w:rPr>
    </w:pPr>
    <w:r>
      <w:rPr>
        <w:sz w:val="16"/>
        <w:szCs w:val="16"/>
      </w:rPr>
      <w:t>Activity sheet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BDA18" w14:textId="77777777" w:rsidR="00F67BD6" w:rsidRPr="00A64317" w:rsidRDefault="00000000">
    <w:pPr>
      <w:ind w:left="-720" w:right="-324"/>
      <w:jc w:val="right"/>
      <w:rPr>
        <w:rFonts w:ascii="Arial" w:hAnsi="Arial" w:cs="Arial"/>
        <w:sz w:val="16"/>
        <w:szCs w:val="16"/>
      </w:rPr>
    </w:pPr>
    <w:r w:rsidRPr="00A64317">
      <w:rPr>
        <w:rFonts w:ascii="Arial" w:hAnsi="Arial" w:cs="Arial"/>
        <w:sz w:val="16"/>
        <w:szCs w:val="16"/>
      </w:rPr>
      <w:t>Digital environments</w:t>
    </w:r>
  </w:p>
  <w:p w14:paraId="076A846B" w14:textId="77777777" w:rsidR="00F67BD6" w:rsidRPr="00A64317" w:rsidRDefault="00000000">
    <w:pPr>
      <w:ind w:left="-720" w:right="-324"/>
      <w:jc w:val="right"/>
      <w:rPr>
        <w:rFonts w:ascii="Arial" w:hAnsi="Arial" w:cs="Arial"/>
        <w:sz w:val="16"/>
        <w:szCs w:val="16"/>
      </w:rPr>
    </w:pPr>
    <w:r w:rsidRPr="00A64317">
      <w:rPr>
        <w:rFonts w:ascii="Arial" w:hAnsi="Arial" w:cs="Arial"/>
        <w:sz w:val="16"/>
        <w:szCs w:val="16"/>
      </w:rPr>
      <w:t>Lesson 4 – Networks</w:t>
    </w:r>
  </w:p>
  <w:p w14:paraId="1C66AB1B" w14:textId="2135AFC2" w:rsidR="00F67BD6" w:rsidRPr="00A64317" w:rsidRDefault="00000000">
    <w:pPr>
      <w:ind w:left="-720" w:right="-324"/>
      <w:jc w:val="right"/>
      <w:rPr>
        <w:rFonts w:ascii="Arial" w:hAnsi="Arial" w:cs="Arial"/>
        <w:color w:val="666666"/>
        <w:sz w:val="16"/>
        <w:szCs w:val="16"/>
      </w:rPr>
    </w:pPr>
    <w:r w:rsidRPr="00A64317">
      <w:rPr>
        <w:rFonts w:ascii="Arial" w:hAnsi="Arial" w:cs="Arial"/>
        <w:sz w:val="16"/>
        <w:szCs w:val="16"/>
      </w:rPr>
      <w:t>Activity sheet answers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BD6"/>
    <w:rsid w:val="000F6701"/>
    <w:rsid w:val="001E01B1"/>
    <w:rsid w:val="002B2893"/>
    <w:rsid w:val="00350D63"/>
    <w:rsid w:val="00920BA3"/>
    <w:rsid w:val="00A37D90"/>
    <w:rsid w:val="00A64317"/>
    <w:rsid w:val="00B338B6"/>
    <w:rsid w:val="00C436D7"/>
    <w:rsid w:val="00CB642F"/>
    <w:rsid w:val="00F67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A64317"/>
    <w:pPr>
      <w:tabs>
        <w:tab w:val="center" w:pos="4513"/>
        <w:tab w:val="right" w:pos="9026"/>
      </w:tabs>
      <w:spacing w:line="240" w:lineRule="auto"/>
    </w:pPr>
  </w:style>
  <w:style w:type="character" w:customStyle="1" w:styleId="FooterChar">
    <w:name w:val="Footer Char"/>
    <w:basedOn w:val="DefaultParagraphFont"/>
    <w:link w:val="Footer"/>
    <w:uiPriority w:val="99"/>
    <w:rsid w:val="00A64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93CDD-0089-4AA4-9BEA-54F5D6F35B3E}">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94C82CF3-A1E4-46EB-B640-70AF85AA55DC}">
  <ds:schemaRefs>
    <ds:schemaRef ds:uri="http://schemas.microsoft.com/sharepoint/v3/contenttype/forms"/>
  </ds:schemaRefs>
</ds:datastoreItem>
</file>

<file path=customXml/itemProps3.xml><?xml version="1.0" encoding="utf-8"?>
<ds:datastoreItem xmlns:ds="http://schemas.openxmlformats.org/officeDocument/2006/customXml" ds:itemID="{380AFC8E-C725-44ED-A124-4FD72EC8B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888</Words>
  <Characters>4141</Characters>
  <Application>Microsoft Office Word</Application>
  <DocSecurity>0</DocSecurity>
  <Lines>217</Lines>
  <Paragraphs>72</Paragraphs>
  <ScaleCrop>false</ScaleCrop>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2023-12-04T15:38:00Z</dcterms:created>
  <dcterms:modified xsi:type="dcterms:W3CDTF">2024-06-11T15:05:00Z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